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2D9BE5D3">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E2953BE" w14:textId="202146AC" w:rsidR="00972DF0" w:rsidRPr="00DB128C" w:rsidRDefault="000673A7"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A90D09">
        <w:rPr>
          <w:rFonts w:asciiTheme="minorHAnsi" w:hAnsiTheme="minorHAnsi" w:cstheme="minorHAnsi"/>
          <w:szCs w:val="24"/>
        </w:rPr>
        <w:t xml:space="preserve">Investigação da prática de dumping nas exportações para o Brasil de </w:t>
      </w:r>
      <w:r w:rsidR="002A6782">
        <w:rPr>
          <w:rFonts w:asciiTheme="minorHAnsi" w:hAnsiTheme="minorHAnsi" w:cstheme="minorHAnsi"/>
          <w:szCs w:val="24"/>
        </w:rPr>
        <w:t>ácido láctico e seus sais</w:t>
      </w:r>
      <w:r w:rsidR="002A6782" w:rsidRPr="00E6797A">
        <w:rPr>
          <w:rFonts w:asciiTheme="minorHAnsi" w:hAnsiTheme="minorHAnsi" w:cstheme="minorHAnsi"/>
          <w:szCs w:val="24"/>
        </w:rPr>
        <w:t>,</w:t>
      </w:r>
      <w:r w:rsidR="002A6782" w:rsidRPr="00E6797A">
        <w:rPr>
          <w:rFonts w:asciiTheme="minorHAnsi" w:hAnsiTheme="minorHAnsi" w:cstheme="minorHAnsi"/>
          <w:color w:val="FF0000"/>
          <w:szCs w:val="24"/>
        </w:rPr>
        <w:t xml:space="preserve"> </w:t>
      </w:r>
      <w:r w:rsidR="002A6782" w:rsidRPr="00E6797A">
        <w:rPr>
          <w:rFonts w:asciiTheme="minorHAnsi" w:hAnsiTheme="minorHAnsi" w:cstheme="minorHAnsi"/>
          <w:szCs w:val="24"/>
        </w:rPr>
        <w:t>comumente classificad</w:t>
      </w:r>
      <w:r w:rsidR="002A6782">
        <w:rPr>
          <w:rFonts w:asciiTheme="minorHAnsi" w:hAnsiTheme="minorHAnsi" w:cstheme="minorHAnsi"/>
          <w:szCs w:val="24"/>
        </w:rPr>
        <w:t>os</w:t>
      </w:r>
      <w:r w:rsidR="002A6782" w:rsidRPr="00E6797A">
        <w:rPr>
          <w:rFonts w:asciiTheme="minorHAnsi" w:hAnsiTheme="minorHAnsi" w:cstheme="minorHAnsi"/>
          <w:sz w:val="28"/>
          <w:szCs w:val="28"/>
        </w:rPr>
        <w:t xml:space="preserve"> </w:t>
      </w:r>
      <w:r w:rsidR="002A6782" w:rsidRPr="00E6797A">
        <w:rPr>
          <w:rFonts w:asciiTheme="minorHAnsi" w:hAnsiTheme="minorHAnsi" w:cstheme="minorHAnsi"/>
          <w:szCs w:val="24"/>
        </w:rPr>
        <w:t xml:space="preserve">no </w:t>
      </w:r>
      <w:r w:rsidR="002A6782" w:rsidRPr="00057CD5">
        <w:rPr>
          <w:rFonts w:asciiTheme="minorHAnsi" w:hAnsiTheme="minorHAnsi" w:cstheme="minorHAnsi"/>
          <w:szCs w:val="24"/>
        </w:rPr>
        <w:t>subitem 2918.11.00 da</w:t>
      </w:r>
      <w:r w:rsidR="002A6782" w:rsidRPr="00E6797A">
        <w:rPr>
          <w:rFonts w:asciiTheme="minorHAnsi" w:hAnsiTheme="minorHAnsi" w:cstheme="minorHAnsi"/>
          <w:szCs w:val="24"/>
        </w:rPr>
        <w:t xml:space="preserve"> Nomenclatura Comum do Mercosul – NCM, originárias d</w:t>
      </w:r>
      <w:r w:rsidR="002A6782">
        <w:rPr>
          <w:rFonts w:asciiTheme="minorHAnsi" w:hAnsiTheme="minorHAnsi" w:cstheme="minorHAnsi"/>
          <w:szCs w:val="24"/>
        </w:rPr>
        <w:t>a China</w:t>
      </w:r>
      <w:r w:rsidRPr="00E6797A">
        <w:rPr>
          <w:rFonts w:asciiTheme="minorHAnsi" w:hAnsiTheme="minorHAnsi" w:cstheme="minorHAnsi"/>
          <w:szCs w:val="24"/>
        </w:rPr>
        <w:t>, e de dano à indústria doméstica decorrente de tal prática.</w:t>
      </w: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11DB0"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8884CB4" w14:textId="020CABAA" w:rsidR="00D11DB0" w:rsidRPr="00D11DB0" w:rsidRDefault="00D11DB0" w:rsidP="00D11DB0">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r w:rsidRPr="00D11DB0">
        <w:rPr>
          <w:rFonts w:asciiTheme="minorHAnsi" w:hAnsiTheme="minorHAnsi" w:cstheme="minorHAnsi"/>
          <w:iCs/>
          <w:szCs w:val="24"/>
        </w:rPr>
        <w:t xml:space="preserve">Processos SEI nº </w:t>
      </w:r>
      <w:r w:rsidR="002A6782" w:rsidRPr="00105D56">
        <w:rPr>
          <w:rFonts w:asciiTheme="minorHAnsi" w:hAnsiTheme="minorHAnsi" w:cstheme="minorHAnsi"/>
          <w:szCs w:val="24"/>
        </w:rPr>
        <w:t>19972.002362/2025-32 (</w:t>
      </w:r>
      <w:r w:rsidR="00B24184">
        <w:rPr>
          <w:rFonts w:asciiTheme="minorHAnsi" w:hAnsiTheme="minorHAnsi" w:cstheme="minorHAnsi"/>
          <w:szCs w:val="24"/>
        </w:rPr>
        <w:t>R</w:t>
      </w:r>
      <w:r w:rsidR="002A6782" w:rsidRPr="00105D56">
        <w:rPr>
          <w:rFonts w:asciiTheme="minorHAnsi" w:hAnsiTheme="minorHAnsi" w:cstheme="minorHAnsi"/>
          <w:szCs w:val="24"/>
        </w:rPr>
        <w:t xml:space="preserve">estrito) e 19972.002361/2025-98 </w:t>
      </w:r>
      <w:r w:rsidR="002A6782">
        <w:rPr>
          <w:rFonts w:asciiTheme="minorHAnsi" w:hAnsiTheme="minorHAnsi" w:cstheme="minorHAnsi"/>
          <w:szCs w:val="24"/>
        </w:rPr>
        <w:t>(</w:t>
      </w:r>
      <w:r w:rsidR="00B24184">
        <w:rPr>
          <w:rFonts w:asciiTheme="minorHAnsi" w:hAnsiTheme="minorHAnsi" w:cstheme="minorHAnsi"/>
          <w:iCs/>
          <w:szCs w:val="24"/>
        </w:rPr>
        <w:t>C</w:t>
      </w:r>
      <w:r w:rsidRPr="00D11DB0">
        <w:rPr>
          <w:rFonts w:asciiTheme="minorHAnsi" w:hAnsiTheme="minorHAnsi" w:cstheme="minorHAnsi"/>
          <w:iCs/>
          <w:szCs w:val="24"/>
        </w:rPr>
        <w:t>onfidencial</w:t>
      </w:r>
      <w:r w:rsidR="002A6782">
        <w:rPr>
          <w:rFonts w:asciiTheme="minorHAnsi" w:hAnsiTheme="minorHAnsi" w:cstheme="minorHAnsi"/>
          <w:iCs/>
          <w:szCs w:val="24"/>
        </w:rPr>
        <w:t>)</w:t>
      </w:r>
    </w:p>
    <w:p w14:paraId="5125AF78" w14:textId="4BD624CF" w:rsidR="00972DF0" w:rsidRPr="00D11DB0" w:rsidRDefault="00D11DB0" w:rsidP="00D11DB0">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D11DB0">
        <w:rPr>
          <w:rFonts w:asciiTheme="minorHAnsi" w:hAnsiTheme="minorHAnsi" w:cstheme="minorHAnsi"/>
          <w:iCs/>
          <w:szCs w:val="24"/>
        </w:rPr>
        <w:t>Contato: (+55 61) 2027-</w:t>
      </w:r>
      <w:r w:rsidR="002A6782" w:rsidRPr="00105D56">
        <w:rPr>
          <w:rFonts w:asciiTheme="minorHAnsi" w:hAnsiTheme="minorHAnsi" w:cstheme="minorHAnsi"/>
          <w:szCs w:val="24"/>
        </w:rPr>
        <w:t xml:space="preserve">7357 ou </w:t>
      </w:r>
      <w:r w:rsidR="002A6782">
        <w:rPr>
          <w:rFonts w:asciiTheme="minorHAnsi" w:hAnsiTheme="minorHAnsi" w:cstheme="minorHAnsi"/>
          <w:szCs w:val="24"/>
        </w:rPr>
        <w:t>alatico</w:t>
      </w:r>
      <w:r w:rsidRPr="00D11DB0">
        <w:rPr>
          <w:rFonts w:asciiTheme="minorHAnsi" w:hAnsiTheme="minorHAnsi" w:cstheme="minorHAnsi"/>
          <w:iCs/>
          <w:szCs w:val="24"/>
        </w:rPr>
        <w:t>@mdic.gov.br</w:t>
      </w:r>
    </w:p>
    <w:p w14:paraId="2DC95ED8" w14:textId="77777777" w:rsidR="00972DF0" w:rsidRPr="00D11DB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1484C8D" w14:textId="77777777" w:rsidR="00972DF0" w:rsidRPr="00D11DB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11DB0">
        <w:rPr>
          <w:rFonts w:asciiTheme="minorHAnsi" w:hAnsiTheme="minorHAnsi" w:cstheme="minorHAnsi"/>
          <w:b w:val="0"/>
        </w:rPr>
        <w:br w:type="page"/>
      </w:r>
      <w:bookmarkStart w:id="0" w:name="_Toc340425356"/>
      <w:r w:rsidR="00972DF0" w:rsidRPr="00DB128C">
        <w:rPr>
          <w:rFonts w:asciiTheme="minorHAnsi" w:hAnsiTheme="minorHAnsi" w:cstheme="minorHAnsi"/>
        </w:rPr>
        <w:lastRenderedPageBreak/>
        <w:t>INSTRUÇÕES GERAIS</w:t>
      </w:r>
      <w:bookmarkEnd w:id="0"/>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22C7EC62" w:rsidR="00522BA1" w:rsidRPr="002C7C97"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2C7C97">
        <w:rPr>
          <w:rFonts w:asciiTheme="minorHAnsi" w:hAnsiTheme="minorHAnsi" w:cstheme="minorHAnsi"/>
          <w:szCs w:val="24"/>
        </w:rPr>
        <w:t xml:space="preserve">Este questionário tem por objetivo reunir informações necessárias à investigação </w:t>
      </w:r>
      <w:r w:rsidR="0044145F" w:rsidRPr="002C7C97">
        <w:rPr>
          <w:rFonts w:asciiTheme="minorHAnsi" w:hAnsiTheme="minorHAnsi" w:cstheme="minorHAnsi"/>
          <w:szCs w:val="24"/>
        </w:rPr>
        <w:t>da prática de dumping nas exportações para o Brasil de</w:t>
      </w:r>
      <w:r w:rsidR="00D11DB0" w:rsidRPr="002C7C97">
        <w:rPr>
          <w:rFonts w:asciiTheme="minorHAnsi" w:hAnsiTheme="minorHAnsi" w:cstheme="minorHAnsi"/>
          <w:szCs w:val="24"/>
        </w:rPr>
        <w:t xml:space="preserve"> </w:t>
      </w:r>
      <w:r w:rsidR="002A6782">
        <w:rPr>
          <w:rFonts w:asciiTheme="minorHAnsi" w:hAnsiTheme="minorHAnsi" w:cstheme="minorHAnsi"/>
          <w:szCs w:val="24"/>
        </w:rPr>
        <w:t>ácido láctico e seus sais</w:t>
      </w:r>
      <w:r w:rsidR="002A6782" w:rsidRPr="00E6797A">
        <w:rPr>
          <w:rFonts w:asciiTheme="minorHAnsi" w:hAnsiTheme="minorHAnsi" w:cstheme="minorHAnsi"/>
          <w:bCs/>
          <w:szCs w:val="24"/>
        </w:rPr>
        <w:t>,</w:t>
      </w:r>
      <w:r w:rsidR="002A6782" w:rsidRPr="00E6797A">
        <w:rPr>
          <w:rFonts w:asciiTheme="minorHAnsi" w:hAnsiTheme="minorHAnsi" w:cstheme="minorHAnsi"/>
          <w:szCs w:val="24"/>
        </w:rPr>
        <w:t xml:space="preserve"> comumente</w:t>
      </w:r>
      <w:r w:rsidR="002A6782" w:rsidRPr="00E6797A">
        <w:rPr>
          <w:rFonts w:asciiTheme="minorHAnsi" w:hAnsiTheme="minorHAnsi" w:cstheme="minorHAnsi"/>
          <w:color w:val="0000FF"/>
          <w:szCs w:val="24"/>
        </w:rPr>
        <w:t xml:space="preserve"> </w:t>
      </w:r>
      <w:r w:rsidR="002A6782" w:rsidRPr="00E6797A">
        <w:rPr>
          <w:rFonts w:asciiTheme="minorHAnsi" w:hAnsiTheme="minorHAnsi" w:cstheme="minorHAnsi"/>
          <w:szCs w:val="24"/>
        </w:rPr>
        <w:t>classificadas no subitem</w:t>
      </w:r>
      <w:r w:rsidR="002A6782" w:rsidRPr="00E6797A">
        <w:rPr>
          <w:rFonts w:asciiTheme="minorHAnsi" w:hAnsiTheme="minorHAnsi" w:cstheme="minorHAnsi"/>
          <w:color w:val="FF0000"/>
          <w:szCs w:val="24"/>
        </w:rPr>
        <w:t xml:space="preserve"> </w:t>
      </w:r>
      <w:r w:rsidR="002A6782" w:rsidRPr="00057CD5">
        <w:rPr>
          <w:rFonts w:asciiTheme="minorHAnsi" w:hAnsiTheme="minorHAnsi" w:cstheme="minorHAnsi"/>
          <w:szCs w:val="24"/>
        </w:rPr>
        <w:t xml:space="preserve">2918.11.00 </w:t>
      </w:r>
      <w:r w:rsidR="002C7C97" w:rsidRPr="002C7C97">
        <w:rPr>
          <w:rFonts w:asciiTheme="minorHAnsi" w:hAnsiTheme="minorHAnsi" w:cstheme="minorHAnsi"/>
          <w:szCs w:val="24"/>
        </w:rPr>
        <w:t>da Nomenclatura Comum do Mercosul – NCM, originárias da China</w:t>
      </w:r>
      <w:r w:rsidRPr="002C7C97">
        <w:rPr>
          <w:rFonts w:asciiTheme="minorHAnsi" w:hAnsiTheme="minorHAnsi" w:cstheme="minorHAnsi"/>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1"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lastRenderedPageBreak/>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1"/>
    <w:p w14:paraId="3A14A906" w14:textId="77777777" w:rsidR="006E1A2F" w:rsidRPr="00DB128C" w:rsidRDefault="006E1A2F" w:rsidP="006E1A2F">
      <w:pPr>
        <w:pStyle w:val="PargrafodaLista"/>
        <w:rPr>
          <w:rFonts w:asciiTheme="minorHAnsi" w:hAnsiTheme="minorHAnsi" w:cstheme="minorHAnsi"/>
          <w:szCs w:val="24"/>
        </w:rPr>
      </w:pPr>
    </w:p>
    <w:p w14:paraId="31C04ABA" w14:textId="0A445061"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2" w:name="_Hlk80275877"/>
      <w:bookmarkStart w:id="3"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xml:space="preserve">, uma versão confidencial e uma versão restrita da resposta ao questionário deverão ser protocoladas de forma simultânea, por meio de “peticionamento intercorrente”, respectivamente nos </w:t>
      </w:r>
      <w:r w:rsidR="002C7C97" w:rsidRPr="002C7C97">
        <w:rPr>
          <w:rFonts w:asciiTheme="minorHAnsi" w:hAnsiTheme="minorHAnsi" w:cstheme="minorHAnsi"/>
          <w:color w:val="201F1E"/>
          <w:szCs w:val="24"/>
        </w:rPr>
        <w:t xml:space="preserve">Processos SEI nº </w:t>
      </w:r>
      <w:r w:rsidR="002A6782" w:rsidRPr="00105D56">
        <w:rPr>
          <w:rFonts w:asciiTheme="minorHAnsi" w:hAnsiTheme="minorHAnsi" w:cstheme="minorHAnsi"/>
          <w:szCs w:val="24"/>
        </w:rPr>
        <w:t>19972.002362/2025-32 (</w:t>
      </w:r>
      <w:r w:rsidR="00DF2DDD">
        <w:rPr>
          <w:rFonts w:asciiTheme="minorHAnsi" w:hAnsiTheme="minorHAnsi" w:cstheme="minorHAnsi"/>
          <w:szCs w:val="24"/>
        </w:rPr>
        <w:t>R</w:t>
      </w:r>
      <w:r w:rsidR="002A6782" w:rsidRPr="00105D56">
        <w:rPr>
          <w:rFonts w:asciiTheme="minorHAnsi" w:hAnsiTheme="minorHAnsi" w:cstheme="minorHAnsi"/>
          <w:szCs w:val="24"/>
        </w:rPr>
        <w:t xml:space="preserve">estrito) e 19972.002361/2025-98 </w:t>
      </w:r>
      <w:r w:rsidR="002A6782">
        <w:rPr>
          <w:rFonts w:asciiTheme="minorHAnsi" w:hAnsiTheme="minorHAnsi" w:cstheme="minorHAnsi"/>
          <w:szCs w:val="24"/>
        </w:rPr>
        <w:t>(</w:t>
      </w:r>
      <w:r w:rsidR="009939FE">
        <w:rPr>
          <w:rFonts w:asciiTheme="minorHAnsi" w:hAnsiTheme="minorHAnsi" w:cstheme="minorHAnsi"/>
          <w:szCs w:val="24"/>
        </w:rPr>
        <w:t>C</w:t>
      </w:r>
      <w:r w:rsidR="002A6782" w:rsidRPr="00E6797A">
        <w:rPr>
          <w:rFonts w:asciiTheme="minorHAnsi" w:hAnsiTheme="minorHAnsi" w:cstheme="minorHAnsi"/>
          <w:szCs w:val="24"/>
        </w:rPr>
        <w:t>onfidencial</w:t>
      </w:r>
      <w:r w:rsidR="002A6782">
        <w:rPr>
          <w:rFonts w:asciiTheme="minorHAnsi" w:hAnsiTheme="minorHAnsi" w:cstheme="minorHAnsi"/>
          <w:szCs w:val="24"/>
        </w:rPr>
        <w:t>)</w:t>
      </w:r>
      <w:r w:rsidR="002A6782" w:rsidRPr="00E6797A">
        <w:rPr>
          <w:rFonts w:asciiTheme="minorHAnsi" w:hAnsiTheme="minorHAnsi" w:cstheme="minorHAnsi"/>
          <w:szCs w:val="24"/>
        </w:rPr>
        <w:t xml:space="preserve"> </w:t>
      </w:r>
      <w:r w:rsidRPr="00C05147">
        <w:rPr>
          <w:rFonts w:asciiTheme="minorHAnsi" w:hAnsiTheme="minorHAnsi" w:cstheme="minorHAnsi"/>
          <w:color w:val="201F1E"/>
          <w:szCs w:val="24"/>
        </w:rPr>
        <w:t xml:space="preserve">no Sistema Eletrônico de Informações - SEI, disponível em </w:t>
      </w:r>
      <w:hyperlink r:id="rId12" w:history="1">
        <w:r w:rsidR="00E20B29" w:rsidRPr="003B113D">
          <w:rPr>
            <w:rStyle w:val="Hyperlink"/>
          </w:rPr>
          <w:t>https://colaboragov.sei.gov.br/sei/controlador_externo.php?acao=usuario_externo_logar&amp;id_orgao_acesso_externo=7</w:t>
        </w:r>
      </w:hyperlink>
      <w:r w:rsidR="00E20B29">
        <w:t xml:space="preserve"> </w:t>
      </w:r>
      <w:r w:rsidR="00407F7A">
        <w:t xml:space="preserve"> </w:t>
      </w:r>
      <w:r w:rsidR="00DB128C" w:rsidRPr="00C05147">
        <w:rPr>
          <w:rFonts w:asciiTheme="minorHAnsi" w:hAnsiTheme="minorHAnsi" w:cstheme="minorHAnsi"/>
          <w:szCs w:val="24"/>
        </w:rPr>
        <w:t> .</w:t>
      </w:r>
      <w:bookmarkEnd w:id="2"/>
      <w:r w:rsidR="00DB128C" w:rsidRPr="00C05147">
        <w:rPr>
          <w:rFonts w:asciiTheme="minorHAnsi" w:hAnsiTheme="minorHAnsi" w:cstheme="minorHAnsi"/>
          <w:szCs w:val="24"/>
        </w:rPr>
        <w:t xml:space="preserve"> </w:t>
      </w:r>
    </w:p>
    <w:bookmarkEnd w:id="3"/>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98"/>
      <w:bookmarkStart w:id="5"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4"/>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5"/>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lastRenderedPageBreak/>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6"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7" w:name="_Toc340425358"/>
      <w:r w:rsidR="00427F90" w:rsidRPr="00DB128C">
        <w:rPr>
          <w:rFonts w:asciiTheme="minorHAnsi" w:hAnsiTheme="minorHAnsi" w:cstheme="minorHAnsi"/>
        </w:rPr>
        <w:t>Dados gerais</w:t>
      </w:r>
      <w:bookmarkEnd w:id="7"/>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8"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8"/>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22030326" w14:textId="77777777" w:rsidR="002A6782" w:rsidRPr="00E6797A" w:rsidRDefault="002A6782" w:rsidP="002A6782">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689C8EC9" w14:textId="77777777" w:rsidR="002A6782" w:rsidRPr="00E6797A" w:rsidRDefault="002A6782" w:rsidP="002A6782">
      <w:pPr>
        <w:pStyle w:val="Recuodecorpodetexto"/>
        <w:ind w:left="0" w:firstLine="0"/>
        <w:jc w:val="left"/>
        <w:rPr>
          <w:rFonts w:asciiTheme="minorHAnsi" w:hAnsiTheme="minorHAnsi" w:cstheme="minorHAnsi"/>
          <w:b/>
          <w:bCs/>
          <w:sz w:val="24"/>
        </w:rPr>
      </w:pPr>
    </w:p>
    <w:p w14:paraId="591EA7E2" w14:textId="77777777" w:rsidR="002A6782" w:rsidRDefault="002A6782" w:rsidP="002A6782">
      <w:pPr>
        <w:jc w:val="both"/>
        <w:rPr>
          <w:rFonts w:asciiTheme="minorHAnsi" w:hAnsiTheme="minorHAnsi" w:cstheme="minorHAnsi"/>
          <w:szCs w:val="24"/>
        </w:rPr>
      </w:pPr>
      <w:r w:rsidRPr="000228F3">
        <w:rPr>
          <w:rFonts w:asciiTheme="minorHAnsi" w:hAnsiTheme="minorHAnsi" w:cstheme="minorHAnsi"/>
          <w:b/>
          <w:szCs w:val="24"/>
        </w:rPr>
        <w:t>i)</w:t>
      </w:r>
      <w:r w:rsidRPr="000228F3">
        <w:rPr>
          <w:rFonts w:asciiTheme="minorHAnsi" w:hAnsiTheme="minorHAnsi" w:cstheme="minorHAnsi"/>
          <w:b/>
          <w:color w:val="FF0000"/>
          <w:szCs w:val="24"/>
        </w:rPr>
        <w:tab/>
      </w:r>
      <w:r w:rsidRPr="000228F3">
        <w:rPr>
          <w:rFonts w:asciiTheme="minorHAnsi" w:hAnsiTheme="minorHAnsi" w:cstheme="minorHAnsi"/>
          <w:szCs w:val="24"/>
        </w:rPr>
        <w:t>Ácido láctico e seus sais, comumente classificado</w:t>
      </w:r>
      <w:r>
        <w:rPr>
          <w:rFonts w:asciiTheme="minorHAnsi" w:hAnsiTheme="minorHAnsi" w:cstheme="minorHAnsi"/>
          <w:szCs w:val="24"/>
        </w:rPr>
        <w:t>s</w:t>
      </w:r>
      <w:r w:rsidRPr="000228F3">
        <w:rPr>
          <w:rFonts w:asciiTheme="minorHAnsi" w:hAnsiTheme="minorHAnsi" w:cstheme="minorHAnsi"/>
          <w:szCs w:val="24"/>
        </w:rPr>
        <w:t xml:space="preserve"> no subitem 2918.11.00 da NCM, exportado</w:t>
      </w:r>
      <w:r>
        <w:rPr>
          <w:rFonts w:asciiTheme="minorHAnsi" w:hAnsiTheme="minorHAnsi" w:cstheme="minorHAnsi"/>
          <w:szCs w:val="24"/>
        </w:rPr>
        <w:t>s</w:t>
      </w:r>
      <w:r w:rsidRPr="000228F3">
        <w:rPr>
          <w:rFonts w:asciiTheme="minorHAnsi" w:hAnsiTheme="minorHAnsi" w:cstheme="minorHAnsi"/>
          <w:szCs w:val="24"/>
        </w:rPr>
        <w:t xml:space="preserve"> da China para o Brasil.</w:t>
      </w:r>
    </w:p>
    <w:p w14:paraId="081B7467" w14:textId="77777777" w:rsidR="002A6782" w:rsidRDefault="002A6782" w:rsidP="002A6782">
      <w:pPr>
        <w:jc w:val="both"/>
      </w:pPr>
    </w:p>
    <w:p w14:paraId="204D4B18" w14:textId="77777777" w:rsidR="002A6782" w:rsidRDefault="002A6782" w:rsidP="002A6782">
      <w:pPr>
        <w:jc w:val="both"/>
        <w:rPr>
          <w:rFonts w:asciiTheme="minorHAnsi" w:hAnsiTheme="minorHAnsi" w:cstheme="minorHAnsi"/>
          <w:szCs w:val="24"/>
        </w:rPr>
      </w:pPr>
      <w:r w:rsidRPr="00806B06">
        <w:rPr>
          <w:rFonts w:asciiTheme="minorHAnsi" w:hAnsiTheme="minorHAnsi" w:cstheme="minorHAnsi"/>
          <w:szCs w:val="24"/>
        </w:rPr>
        <w:t>O produto objeto da investigação abrange os seguintes compostos:</w:t>
      </w:r>
    </w:p>
    <w:p w14:paraId="3D1A718D" w14:textId="77777777" w:rsidR="002A6782" w:rsidRPr="00686575" w:rsidRDefault="002A6782" w:rsidP="002A6782">
      <w:pPr>
        <w:pStyle w:val="PargrafodaLista"/>
        <w:ind w:left="0"/>
        <w:jc w:val="both"/>
        <w:rPr>
          <w:rFonts w:asciiTheme="minorHAnsi" w:hAnsiTheme="minorHAnsi" w:cstheme="minorHAnsi"/>
          <w:szCs w:val="24"/>
        </w:rPr>
      </w:pPr>
      <w:r w:rsidRPr="00686575">
        <w:rPr>
          <w:rFonts w:asciiTheme="minorHAnsi" w:hAnsiTheme="minorHAnsi" w:cstheme="minorHAnsi"/>
          <w:szCs w:val="24"/>
        </w:rPr>
        <w:t xml:space="preserve">a) ácido láctico (C₃H₆O₃); e </w:t>
      </w:r>
    </w:p>
    <w:p w14:paraId="51406F51" w14:textId="77777777" w:rsidR="002A6782" w:rsidRPr="00106116" w:rsidRDefault="002A6782" w:rsidP="002A6782">
      <w:pPr>
        <w:pStyle w:val="PargrafodaLista"/>
        <w:ind w:left="0"/>
        <w:jc w:val="both"/>
        <w:rPr>
          <w:rFonts w:asciiTheme="minorHAnsi" w:hAnsiTheme="minorHAnsi" w:cstheme="minorHAnsi"/>
          <w:szCs w:val="24"/>
        </w:rPr>
      </w:pPr>
      <w:r>
        <w:rPr>
          <w:rFonts w:asciiTheme="minorHAnsi" w:hAnsiTheme="minorHAnsi" w:cstheme="minorHAnsi"/>
          <w:szCs w:val="24"/>
        </w:rPr>
        <w:t xml:space="preserve">b) </w:t>
      </w:r>
      <w:r w:rsidRPr="00806B06">
        <w:rPr>
          <w:rFonts w:asciiTheme="minorHAnsi" w:hAnsiTheme="minorHAnsi" w:cstheme="minorHAnsi"/>
          <w:szCs w:val="24"/>
        </w:rPr>
        <w:t>sais do ácido láctico (lactatos), sendo que os mais comercializados incluem: lactato de sódio (</w:t>
      </w:r>
      <w:proofErr w:type="spellStart"/>
      <w:r w:rsidRPr="00806B06">
        <w:rPr>
          <w:rFonts w:asciiTheme="minorHAnsi" w:hAnsiTheme="minorHAnsi" w:cstheme="minorHAnsi"/>
          <w:szCs w:val="24"/>
        </w:rPr>
        <w:t>C₃H₅NaO</w:t>
      </w:r>
      <w:proofErr w:type="spellEnd"/>
      <w:r w:rsidRPr="00806B06">
        <w:rPr>
          <w:rFonts w:asciiTheme="minorHAnsi" w:hAnsiTheme="minorHAnsi" w:cstheme="minorHAnsi"/>
          <w:szCs w:val="24"/>
        </w:rPr>
        <w:t>₃); lactato de potássio (C₃H₅KO₃); lactato de cálcio (C₆H₁₀</w:t>
      </w:r>
      <w:proofErr w:type="spellStart"/>
      <w:r w:rsidRPr="00806B06">
        <w:rPr>
          <w:rFonts w:asciiTheme="minorHAnsi" w:hAnsiTheme="minorHAnsi" w:cstheme="minorHAnsi"/>
          <w:szCs w:val="24"/>
        </w:rPr>
        <w:t>CaO</w:t>
      </w:r>
      <w:proofErr w:type="spellEnd"/>
      <w:r w:rsidRPr="00806B06">
        <w:rPr>
          <w:rFonts w:asciiTheme="minorHAnsi" w:hAnsiTheme="minorHAnsi" w:cstheme="minorHAnsi"/>
          <w:szCs w:val="24"/>
        </w:rPr>
        <w:t xml:space="preserve">₆); e outros lactatos </w:t>
      </w:r>
      <w:r w:rsidRPr="00106116">
        <w:rPr>
          <w:rFonts w:asciiTheme="minorHAnsi" w:hAnsiTheme="minorHAnsi" w:cstheme="minorHAnsi"/>
          <w:szCs w:val="24"/>
        </w:rPr>
        <w:t>metálicos, como os de magnésio, zinco e ferro.</w:t>
      </w:r>
    </w:p>
    <w:p w14:paraId="2FFB65C5" w14:textId="77777777" w:rsidR="002A6782" w:rsidRPr="00806B06" w:rsidRDefault="002A6782" w:rsidP="002A6782">
      <w:pPr>
        <w:jc w:val="both"/>
        <w:rPr>
          <w:rFonts w:asciiTheme="minorHAnsi" w:hAnsiTheme="minorHAnsi" w:cstheme="minorHAnsi"/>
          <w:szCs w:val="24"/>
        </w:rPr>
      </w:pPr>
    </w:p>
    <w:p w14:paraId="5A7C0D42" w14:textId="77777777" w:rsidR="002A6782" w:rsidRDefault="002A6782" w:rsidP="002A6782">
      <w:pPr>
        <w:jc w:val="both"/>
        <w:rPr>
          <w:rFonts w:asciiTheme="minorHAnsi" w:hAnsiTheme="minorHAnsi" w:cstheme="minorHAnsi"/>
          <w:szCs w:val="24"/>
        </w:rPr>
      </w:pPr>
      <w:r w:rsidRPr="00806B06">
        <w:rPr>
          <w:rFonts w:asciiTheme="minorHAnsi" w:hAnsiTheme="minorHAnsi" w:cstheme="minorHAnsi"/>
          <w:szCs w:val="24"/>
        </w:rPr>
        <w:t>Estão excluídos do escopo da investigação</w:t>
      </w:r>
      <w:r>
        <w:rPr>
          <w:rFonts w:asciiTheme="minorHAnsi" w:hAnsiTheme="minorHAnsi" w:cstheme="minorHAnsi"/>
          <w:szCs w:val="24"/>
        </w:rPr>
        <w:t xml:space="preserve"> os </w:t>
      </w:r>
      <w:r w:rsidRPr="00806B06">
        <w:rPr>
          <w:rFonts w:asciiTheme="minorHAnsi" w:hAnsiTheme="minorHAnsi" w:cstheme="minorHAnsi"/>
          <w:szCs w:val="24"/>
        </w:rPr>
        <w:t>ésteres de lactato (ex.: lactato de etila)</w:t>
      </w:r>
      <w:r>
        <w:rPr>
          <w:rFonts w:asciiTheme="minorHAnsi" w:hAnsiTheme="minorHAnsi" w:cstheme="minorHAnsi"/>
          <w:szCs w:val="24"/>
        </w:rPr>
        <w:t>.</w:t>
      </w:r>
      <w:r w:rsidRPr="00806B06">
        <w:rPr>
          <w:rFonts w:asciiTheme="minorHAnsi" w:hAnsiTheme="minorHAnsi" w:cstheme="minorHAnsi"/>
          <w:szCs w:val="24"/>
        </w:rPr>
        <w:t xml:space="preserve"> </w:t>
      </w:r>
    </w:p>
    <w:p w14:paraId="64157CE2" w14:textId="77777777" w:rsidR="002A6782" w:rsidRDefault="002A6782" w:rsidP="002A6782">
      <w:pPr>
        <w:jc w:val="both"/>
        <w:rPr>
          <w:rFonts w:asciiTheme="minorHAnsi" w:hAnsiTheme="minorHAnsi" w:cstheme="minorHAnsi"/>
          <w:szCs w:val="24"/>
        </w:rPr>
      </w:pPr>
    </w:p>
    <w:p w14:paraId="2764D720" w14:textId="77777777" w:rsidR="002A6782" w:rsidRPr="00E6797A" w:rsidRDefault="002A6782" w:rsidP="002A6782">
      <w:pPr>
        <w:jc w:val="both"/>
        <w:rPr>
          <w:rFonts w:asciiTheme="minorHAnsi" w:hAnsiTheme="minorHAnsi" w:cstheme="minorHAnsi"/>
          <w:szCs w:val="24"/>
        </w:rPr>
      </w:pPr>
    </w:p>
    <w:p w14:paraId="629DA51D" w14:textId="77777777" w:rsidR="002A6782" w:rsidRPr="00E6797A" w:rsidRDefault="002A6782" w:rsidP="002A6782">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Período de investigação de dumping:</w:t>
      </w:r>
    </w:p>
    <w:p w14:paraId="54D4361B" w14:textId="77777777" w:rsidR="002A6782" w:rsidRPr="00E6797A" w:rsidRDefault="002A6782" w:rsidP="002A6782">
      <w:pPr>
        <w:tabs>
          <w:tab w:val="num" w:pos="0"/>
        </w:tabs>
        <w:jc w:val="both"/>
        <w:rPr>
          <w:rFonts w:asciiTheme="minorHAnsi" w:hAnsiTheme="minorHAnsi" w:cstheme="minorHAnsi"/>
          <w:szCs w:val="24"/>
        </w:rPr>
      </w:pPr>
    </w:p>
    <w:p w14:paraId="6C2C8B37" w14:textId="77777777" w:rsidR="002A6782" w:rsidRPr="00106116" w:rsidRDefault="002A6782" w:rsidP="002A6782">
      <w:pPr>
        <w:ind w:left="1080"/>
        <w:jc w:val="both"/>
        <w:rPr>
          <w:rFonts w:asciiTheme="minorHAnsi" w:hAnsiTheme="minorHAnsi" w:cstheme="minorHAnsi"/>
          <w:szCs w:val="24"/>
        </w:rPr>
      </w:pPr>
      <w:r w:rsidRPr="00106116">
        <w:rPr>
          <w:rFonts w:asciiTheme="minorHAnsi" w:hAnsiTheme="minorHAnsi" w:cstheme="minorHAnsi"/>
          <w:szCs w:val="24"/>
        </w:rPr>
        <w:t>julho de 2024 a junho de 2025</w:t>
      </w:r>
    </w:p>
    <w:p w14:paraId="03E59BEB" w14:textId="77777777" w:rsidR="002A6782" w:rsidRPr="00E6797A" w:rsidRDefault="002A6782" w:rsidP="002A6782">
      <w:pPr>
        <w:ind w:left="1080"/>
        <w:jc w:val="both"/>
        <w:rPr>
          <w:rFonts w:asciiTheme="minorHAnsi" w:hAnsiTheme="minorHAnsi" w:cstheme="minorHAnsi"/>
          <w:b/>
          <w:szCs w:val="24"/>
        </w:rPr>
      </w:pPr>
    </w:p>
    <w:p w14:paraId="1A9B3F3F" w14:textId="77777777" w:rsidR="002A6782" w:rsidRPr="00E6797A" w:rsidRDefault="002A6782" w:rsidP="002A6782">
      <w:pPr>
        <w:ind w:left="1080"/>
        <w:jc w:val="both"/>
        <w:rPr>
          <w:rFonts w:asciiTheme="minorHAnsi" w:hAnsiTheme="minorHAnsi" w:cstheme="minorHAnsi"/>
          <w:b/>
          <w:szCs w:val="24"/>
        </w:rPr>
      </w:pPr>
    </w:p>
    <w:p w14:paraId="50D60231" w14:textId="77777777" w:rsidR="002A6782" w:rsidRPr="00E6797A" w:rsidRDefault="002A6782" w:rsidP="002A6782">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Período de investigação de dano:</w:t>
      </w:r>
    </w:p>
    <w:p w14:paraId="3D1EF562" w14:textId="77777777" w:rsidR="002A6782" w:rsidRPr="00E6797A" w:rsidRDefault="002A6782" w:rsidP="002A6782">
      <w:pPr>
        <w:tabs>
          <w:tab w:val="num" w:pos="0"/>
        </w:tabs>
        <w:jc w:val="both"/>
        <w:rPr>
          <w:rFonts w:asciiTheme="minorHAnsi" w:hAnsiTheme="minorHAnsi" w:cstheme="minorHAnsi"/>
          <w:szCs w:val="24"/>
        </w:rPr>
      </w:pPr>
    </w:p>
    <w:p w14:paraId="67B8736F" w14:textId="77777777" w:rsidR="002A6782" w:rsidRPr="00E6797A" w:rsidRDefault="002A6782" w:rsidP="002A6782">
      <w:pPr>
        <w:jc w:val="both"/>
        <w:rPr>
          <w:rFonts w:asciiTheme="minorHAnsi" w:hAnsiTheme="minorHAnsi" w:cstheme="minorHAnsi"/>
          <w:szCs w:val="24"/>
        </w:rPr>
      </w:pP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2020</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2025</w:t>
      </w:r>
      <w:r w:rsidRPr="00E6797A">
        <w:rPr>
          <w:rFonts w:asciiTheme="minorHAnsi" w:hAnsiTheme="minorHAnsi" w:cstheme="minorHAnsi"/>
          <w:szCs w:val="24"/>
        </w:rPr>
        <w:t>, dividido em cinco períodos, conforme especificado abaixo:</w:t>
      </w:r>
    </w:p>
    <w:p w14:paraId="2A316A6D" w14:textId="77777777" w:rsidR="002A6782" w:rsidRPr="00E6797A" w:rsidRDefault="002A6782" w:rsidP="002A6782">
      <w:pPr>
        <w:tabs>
          <w:tab w:val="num" w:pos="0"/>
        </w:tabs>
        <w:jc w:val="both"/>
        <w:rPr>
          <w:rFonts w:asciiTheme="minorHAnsi" w:hAnsiTheme="minorHAnsi" w:cstheme="minorHAnsi"/>
          <w:szCs w:val="24"/>
        </w:rPr>
      </w:pPr>
    </w:p>
    <w:p w14:paraId="44CCB02A"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 xml:space="preserve">P1 –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2020</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2021</w:t>
      </w:r>
    </w:p>
    <w:p w14:paraId="7B8F098E"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P2 –</w:t>
      </w:r>
      <w:r w:rsidRPr="00E6797A">
        <w:rPr>
          <w:rFonts w:asciiTheme="minorHAnsi" w:hAnsiTheme="minorHAnsi" w:cstheme="minorHAnsi"/>
          <w:color w:val="FF0000"/>
          <w:szCs w:val="24"/>
        </w:rPr>
        <w:t xml:space="preserve">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2021</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2022</w:t>
      </w:r>
    </w:p>
    <w:p w14:paraId="396E85AC"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P3 –</w:t>
      </w:r>
      <w:r w:rsidRPr="00E6797A">
        <w:rPr>
          <w:rFonts w:asciiTheme="minorHAnsi" w:hAnsiTheme="minorHAnsi" w:cstheme="minorHAnsi"/>
          <w:color w:val="FF0000"/>
          <w:szCs w:val="24"/>
        </w:rPr>
        <w:t xml:space="preserve">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2022</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2023</w:t>
      </w:r>
    </w:p>
    <w:p w14:paraId="600ADF57"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 xml:space="preserve">P4 –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2023</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2024</w:t>
      </w:r>
    </w:p>
    <w:p w14:paraId="1C26EDDD"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 xml:space="preserve">P5 –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2024</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2025</w:t>
      </w:r>
    </w:p>
    <w:p w14:paraId="23529956" w14:textId="42CA3747" w:rsidR="00EE1750" w:rsidRPr="00DB128C" w:rsidRDefault="002A6782" w:rsidP="00BC6BA9">
      <w:pPr>
        <w:ind w:left="-142" w:right="-199"/>
        <w:rPr>
          <w:rFonts w:asciiTheme="minorHAnsi" w:hAnsiTheme="minorHAnsi" w:cstheme="minorHAnsi"/>
        </w:rPr>
      </w:pPr>
      <w:r w:rsidRPr="00E6797A">
        <w:rPr>
          <w:rFonts w:asciiTheme="minorHAnsi" w:hAnsiTheme="minorHAnsi" w:cstheme="minorHAnsi"/>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1AE9FF44"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BC6BA9">
        <w:rPr>
          <w:rFonts w:asciiTheme="minorHAnsi" w:hAnsiTheme="minorHAnsi" w:cstheme="minorHAnsi"/>
          <w:szCs w:val="24"/>
        </w:rPr>
        <w:t>o á</w:t>
      </w:r>
      <w:r w:rsidR="00BC6BA9" w:rsidRPr="000228F3">
        <w:rPr>
          <w:rFonts w:asciiTheme="minorHAnsi" w:hAnsiTheme="minorHAnsi" w:cstheme="minorHAnsi"/>
          <w:szCs w:val="24"/>
        </w:rPr>
        <w:t>cido láctico e seus sais</w:t>
      </w:r>
      <w:r w:rsidR="00BC6BA9" w:rsidRPr="00DB128C">
        <w:rPr>
          <w:rFonts w:asciiTheme="minorHAnsi" w:hAnsiTheme="minorHAnsi" w:cstheme="minorHAnsi"/>
          <w:szCs w:val="24"/>
        </w:rPr>
        <w:t xml:space="preserve"> </w:t>
      </w:r>
      <w:r w:rsidRPr="00DB128C">
        <w:rPr>
          <w:rFonts w:asciiTheme="minorHAnsi" w:hAnsiTheme="minorHAnsi" w:cstheme="minorHAnsi"/>
          <w:szCs w:val="24"/>
        </w:rPr>
        <w:t>importad</w:t>
      </w:r>
      <w:r w:rsidR="00BC6BA9">
        <w:rPr>
          <w:rFonts w:asciiTheme="minorHAnsi" w:hAnsiTheme="minorHAnsi" w:cstheme="minorHAnsi"/>
          <w:szCs w:val="24"/>
        </w:rPr>
        <w:t>o</w:t>
      </w:r>
      <w:r w:rsidR="00307186" w:rsidRPr="00DB128C">
        <w:rPr>
          <w:rFonts w:asciiTheme="minorHAnsi" w:hAnsiTheme="minorHAnsi" w:cstheme="minorHAnsi"/>
          <w:szCs w:val="24"/>
        </w:rPr>
        <w:t>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2808B2">
        <w:rPr>
          <w:rFonts w:asciiTheme="minorHAnsi" w:hAnsiTheme="minorHAnsi" w:cstheme="minorHAnsi"/>
          <w:szCs w:val="24"/>
        </w:rPr>
        <w:t xml:space="preserve"> </w:t>
      </w:r>
      <w:r w:rsidR="00BC6BA9">
        <w:rPr>
          <w:rFonts w:asciiTheme="minorHAnsi" w:hAnsiTheme="minorHAnsi" w:cstheme="minorHAnsi"/>
          <w:szCs w:val="24"/>
        </w:rPr>
        <w:t>á</w:t>
      </w:r>
      <w:r w:rsidR="00BC6BA9" w:rsidRPr="000228F3">
        <w:rPr>
          <w:rFonts w:asciiTheme="minorHAnsi" w:hAnsiTheme="minorHAnsi" w:cstheme="minorHAnsi"/>
          <w:szCs w:val="24"/>
        </w:rPr>
        <w:t>cido láctico e seus sais</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16075F1A"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BC6BA9">
        <w:rPr>
          <w:rFonts w:asciiTheme="minorHAnsi" w:hAnsiTheme="minorHAnsi" w:cstheme="minorHAnsi"/>
        </w:rPr>
        <w:t xml:space="preserve">o </w:t>
      </w:r>
      <w:r w:rsidR="00BC6BA9">
        <w:rPr>
          <w:rFonts w:asciiTheme="minorHAnsi" w:hAnsiTheme="minorHAnsi" w:cstheme="minorHAnsi"/>
          <w:szCs w:val="24"/>
        </w:rPr>
        <w:t>á</w:t>
      </w:r>
      <w:r w:rsidR="00BC6BA9" w:rsidRPr="000228F3">
        <w:rPr>
          <w:rFonts w:asciiTheme="minorHAnsi" w:hAnsiTheme="minorHAnsi" w:cstheme="minorHAnsi"/>
          <w:szCs w:val="24"/>
        </w:rPr>
        <w:t>cido láctico e seus sais</w:t>
      </w:r>
      <w:r w:rsidR="00BC6BA9" w:rsidRPr="00DB128C">
        <w:rPr>
          <w:rFonts w:asciiTheme="minorHAnsi" w:hAnsiTheme="minorHAnsi" w:cstheme="minorHAnsi"/>
          <w:szCs w:val="24"/>
        </w:rPr>
        <w:t xml:space="preserve"> </w:t>
      </w:r>
      <w:r w:rsidR="00E53089" w:rsidRPr="00DB128C">
        <w:rPr>
          <w:rFonts w:asciiTheme="minorHAnsi" w:hAnsiTheme="minorHAnsi" w:cstheme="minorHAnsi"/>
        </w:rPr>
        <w:t>importad</w:t>
      </w:r>
      <w:r w:rsidR="00BC6BA9">
        <w:rPr>
          <w:rFonts w:asciiTheme="minorHAnsi" w:hAnsiTheme="minorHAnsi" w:cstheme="minorHAnsi"/>
        </w:rPr>
        <w:t>o</w:t>
      </w:r>
      <w:r w:rsidR="002808B2">
        <w:rPr>
          <w:rFonts w:asciiTheme="minorHAnsi" w:hAnsiTheme="minorHAnsi" w:cstheme="minorHAnsi"/>
        </w:rPr>
        <w:t xml:space="preserve">s </w:t>
      </w:r>
      <w:r w:rsidR="00E53089" w:rsidRPr="00DB128C">
        <w:rPr>
          <w:rFonts w:asciiTheme="minorHAnsi" w:hAnsiTheme="minorHAnsi" w:cstheme="minorHAnsi"/>
        </w:rPr>
        <w:t xml:space="preserve">a algum processo de transformação e/ou embalagem, descrevendo sucintamente tal processo, ou se </w:t>
      </w:r>
      <w:r w:rsidR="00E70F01">
        <w:rPr>
          <w:rFonts w:asciiTheme="minorHAnsi" w:hAnsiTheme="minorHAnsi" w:cstheme="minorHAnsi"/>
        </w:rPr>
        <w:t xml:space="preserve">as </w:t>
      </w:r>
      <w:r w:rsidR="00E53089" w:rsidRPr="00DB128C">
        <w:rPr>
          <w:rFonts w:asciiTheme="minorHAnsi" w:hAnsiTheme="minorHAnsi" w:cstheme="minorHAnsi"/>
        </w:rPr>
        <w:t>utiliza</w:t>
      </w:r>
      <w:r w:rsidR="00E70F01">
        <w:rPr>
          <w:rFonts w:asciiTheme="minorHAnsi" w:hAnsiTheme="minorHAnsi" w:cstheme="minorHAnsi"/>
        </w:rPr>
        <w:t>m</w:t>
      </w:r>
      <w:r w:rsidR="00E53089" w:rsidRPr="00DB128C">
        <w:rPr>
          <w:rFonts w:asciiTheme="minorHAnsi" w:hAnsiTheme="minorHAnsi" w:cstheme="minorHAnsi"/>
        </w:rPr>
        <w:t xml:space="preserve"> e/ou reven</w:t>
      </w:r>
      <w:r w:rsidR="00A72A84" w:rsidRPr="00DB128C">
        <w:rPr>
          <w:rFonts w:asciiTheme="minorHAnsi" w:hAnsiTheme="minorHAnsi" w:cstheme="minorHAnsi"/>
        </w:rPr>
        <w:t>de</w:t>
      </w:r>
      <w:r w:rsidR="00E70F01">
        <w:rPr>
          <w:rFonts w:asciiTheme="minorHAnsi" w:hAnsiTheme="minorHAnsi" w:cstheme="minorHAnsi"/>
        </w:rPr>
        <w:t>m</w:t>
      </w:r>
      <w:r w:rsidR="00A72A84" w:rsidRPr="00DB128C">
        <w:rPr>
          <w:rFonts w:asciiTheme="minorHAnsi" w:hAnsiTheme="minorHAnsi" w:cstheme="minorHAnsi"/>
        </w:rPr>
        <w:t xml:space="preserve"> na forma em que fo</w:t>
      </w:r>
      <w:r w:rsidR="00E70F01">
        <w:rPr>
          <w:rFonts w:asciiTheme="minorHAnsi" w:hAnsiTheme="minorHAnsi" w:cstheme="minorHAnsi"/>
        </w:rPr>
        <w:t xml:space="preserve">ram </w:t>
      </w:r>
      <w:r w:rsidR="00A72A84" w:rsidRPr="00DB128C">
        <w:rPr>
          <w:rFonts w:asciiTheme="minorHAnsi" w:hAnsiTheme="minorHAnsi" w:cstheme="minorHAnsi"/>
        </w:rPr>
        <w:t>importad</w:t>
      </w:r>
      <w:r w:rsidR="00BC6BA9">
        <w:rPr>
          <w:rFonts w:asciiTheme="minorHAnsi" w:hAnsiTheme="minorHAnsi" w:cstheme="minorHAnsi"/>
        </w:rPr>
        <w:t>o</w:t>
      </w:r>
      <w:r w:rsidR="00E70F01">
        <w:rPr>
          <w:rFonts w:asciiTheme="minorHAnsi" w:hAnsiTheme="minorHAnsi" w:cstheme="minorHAnsi"/>
        </w:rPr>
        <w:t>s</w:t>
      </w:r>
      <w:r w:rsidR="00E53089" w:rsidRPr="00DB128C">
        <w:rPr>
          <w:rFonts w:asciiTheme="minorHAnsi" w:hAnsiTheme="minorHAnsi" w:cstheme="minorHAnsi"/>
        </w:rPr>
        <w:t xml:space="preserve">. Informar, ainda, se </w:t>
      </w:r>
      <w:r w:rsidR="00BC6BA9">
        <w:rPr>
          <w:rFonts w:asciiTheme="minorHAnsi" w:hAnsiTheme="minorHAnsi" w:cstheme="minorHAnsi"/>
        </w:rPr>
        <w:t xml:space="preserve">o </w:t>
      </w:r>
      <w:r w:rsidR="00BC6BA9">
        <w:rPr>
          <w:rFonts w:asciiTheme="minorHAnsi" w:hAnsiTheme="minorHAnsi" w:cstheme="minorHAnsi"/>
          <w:szCs w:val="24"/>
        </w:rPr>
        <w:t>á</w:t>
      </w:r>
      <w:r w:rsidR="00BC6BA9" w:rsidRPr="000228F3">
        <w:rPr>
          <w:rFonts w:asciiTheme="minorHAnsi" w:hAnsiTheme="minorHAnsi" w:cstheme="minorHAnsi"/>
          <w:szCs w:val="24"/>
        </w:rPr>
        <w:t>cido láctico e seus sais</w:t>
      </w:r>
      <w:r w:rsidR="00BC6BA9" w:rsidRPr="00DB128C">
        <w:rPr>
          <w:rFonts w:asciiTheme="minorHAnsi" w:hAnsiTheme="minorHAnsi" w:cstheme="minorHAnsi"/>
          <w:szCs w:val="24"/>
        </w:rPr>
        <w:t xml:space="preserve"> </w:t>
      </w:r>
      <w:r w:rsidR="00A72A84" w:rsidRPr="00DB128C">
        <w:rPr>
          <w:rFonts w:asciiTheme="minorHAnsi" w:hAnsiTheme="minorHAnsi" w:cstheme="minorHAnsi"/>
        </w:rPr>
        <w:t>importad</w:t>
      </w:r>
      <w:r w:rsidR="00BC6BA9">
        <w:rPr>
          <w:rFonts w:asciiTheme="minorHAnsi" w:hAnsiTheme="minorHAnsi" w:cstheme="minorHAnsi"/>
        </w:rPr>
        <w:t>o</w:t>
      </w:r>
      <w:r w:rsidR="00E70F01">
        <w:rPr>
          <w:rFonts w:asciiTheme="minorHAnsi" w:hAnsiTheme="minorHAnsi" w:cstheme="minorHAnsi"/>
        </w:rPr>
        <w:t>s</w:t>
      </w:r>
      <w:r w:rsidR="00A72A84" w:rsidRPr="00DB128C">
        <w:rPr>
          <w:rFonts w:asciiTheme="minorHAnsi" w:hAnsiTheme="minorHAnsi" w:cstheme="minorHAnsi"/>
        </w:rPr>
        <w:t xml:space="preserve"> </w:t>
      </w:r>
      <w:r w:rsidR="00E70F01">
        <w:rPr>
          <w:rFonts w:asciiTheme="minorHAnsi" w:hAnsiTheme="minorHAnsi" w:cstheme="minorHAnsi"/>
        </w:rPr>
        <w:t>são</w:t>
      </w:r>
      <w:r w:rsidR="00A72A84" w:rsidRPr="00DB128C">
        <w:rPr>
          <w:rFonts w:asciiTheme="minorHAnsi" w:hAnsiTheme="minorHAnsi" w:cstheme="minorHAnsi"/>
        </w:rPr>
        <w:t xml:space="preserve"> posteriormente exportad</w:t>
      </w:r>
      <w:r w:rsidR="00BC6BA9">
        <w:rPr>
          <w:rFonts w:asciiTheme="minorHAnsi" w:hAnsiTheme="minorHAnsi" w:cstheme="minorHAnsi"/>
        </w:rPr>
        <w:t>o</w:t>
      </w:r>
      <w:r w:rsidR="00E70F01">
        <w:rPr>
          <w:rFonts w:asciiTheme="minorHAnsi" w:hAnsiTheme="minorHAnsi" w:cstheme="minorHAnsi"/>
        </w:rPr>
        <w:t>s</w:t>
      </w:r>
      <w:r w:rsidR="00A72A84" w:rsidRPr="00DB128C">
        <w:rPr>
          <w:rFonts w:asciiTheme="minorHAnsi" w:hAnsiTheme="minorHAnsi" w:cstheme="minorHAnsi"/>
        </w:rPr>
        <w:t xml:space="preserve"> ou vendid</w:t>
      </w:r>
      <w:r w:rsidR="00BC6BA9">
        <w:rPr>
          <w:rFonts w:asciiTheme="minorHAnsi" w:hAnsiTheme="minorHAnsi" w:cstheme="minorHAnsi"/>
        </w:rPr>
        <w:t>o</w:t>
      </w:r>
      <w:r w:rsidR="00E70F01">
        <w:rPr>
          <w:rFonts w:asciiTheme="minorHAnsi" w:hAnsiTheme="minorHAnsi" w:cstheme="minorHAnsi"/>
        </w:rPr>
        <w:t>s</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421D6718"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BC6BA9">
        <w:rPr>
          <w:rFonts w:asciiTheme="minorHAnsi" w:hAnsiTheme="minorHAnsi" w:cstheme="minorHAnsi"/>
        </w:rPr>
        <w:t xml:space="preserve">o </w:t>
      </w:r>
      <w:r w:rsidR="00BC6BA9">
        <w:rPr>
          <w:rFonts w:asciiTheme="minorHAnsi" w:hAnsiTheme="minorHAnsi" w:cstheme="minorHAnsi"/>
          <w:szCs w:val="24"/>
        </w:rPr>
        <w:t>á</w:t>
      </w:r>
      <w:r w:rsidR="00BC6BA9" w:rsidRPr="000228F3">
        <w:rPr>
          <w:rFonts w:asciiTheme="minorHAnsi" w:hAnsiTheme="minorHAnsi" w:cstheme="minorHAnsi"/>
          <w:szCs w:val="24"/>
        </w:rPr>
        <w:t>cido láctico e seus sais</w:t>
      </w:r>
      <w:r w:rsidR="00BC6BA9" w:rsidRPr="00DB128C">
        <w:rPr>
          <w:rFonts w:asciiTheme="minorHAnsi" w:hAnsiTheme="minorHAnsi" w:cstheme="minorHAnsi"/>
          <w:szCs w:val="24"/>
        </w:rPr>
        <w:t xml:space="preserve"> </w:t>
      </w:r>
      <w:r w:rsidR="009D23F5" w:rsidRPr="00DB128C">
        <w:rPr>
          <w:rFonts w:asciiTheme="minorHAnsi" w:hAnsiTheme="minorHAnsi" w:cstheme="minorHAnsi"/>
        </w:rPr>
        <w:t>importad</w:t>
      </w:r>
      <w:r w:rsidR="00BC6BA9">
        <w:rPr>
          <w:rFonts w:asciiTheme="minorHAnsi" w:hAnsiTheme="minorHAnsi" w:cstheme="minorHAnsi"/>
        </w:rPr>
        <w:t>o</w:t>
      </w:r>
      <w:r w:rsidR="00E70F01">
        <w:rPr>
          <w:rFonts w:asciiTheme="minorHAnsi" w:hAnsiTheme="minorHAnsi" w:cstheme="minorHAnsi"/>
        </w:rPr>
        <w:t>s</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55290B26"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B4398E">
        <w:rPr>
          <w:rFonts w:asciiTheme="minorHAnsi" w:hAnsiTheme="minorHAnsi" w:cstheme="minorHAnsi"/>
          <w:szCs w:val="24"/>
        </w:rPr>
        <w:t xml:space="preserve"> </w:t>
      </w:r>
      <w:r w:rsidR="00BC6BA9">
        <w:rPr>
          <w:rFonts w:asciiTheme="minorHAnsi" w:hAnsiTheme="minorHAnsi" w:cstheme="minorHAnsi"/>
          <w:szCs w:val="24"/>
        </w:rPr>
        <w:t>á</w:t>
      </w:r>
      <w:r w:rsidR="00BC6BA9" w:rsidRPr="000228F3">
        <w:rPr>
          <w:rFonts w:asciiTheme="minorHAnsi" w:hAnsiTheme="minorHAnsi" w:cstheme="minorHAnsi"/>
          <w:szCs w:val="24"/>
        </w:rPr>
        <w:t>cido láctico e seus sais</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157B8CC2"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B4398E">
        <w:rPr>
          <w:rFonts w:asciiTheme="minorHAnsi" w:hAnsiTheme="minorHAnsi" w:cstheme="minorHAnsi"/>
          <w:b/>
          <w:szCs w:val="24"/>
        </w:rPr>
        <w:t xml:space="preserve"> julho de 2024 a junho de 2025</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d</w:t>
      </w:r>
      <w:r w:rsidR="00BC6BA9">
        <w:rPr>
          <w:rFonts w:asciiTheme="minorHAnsi" w:hAnsiTheme="minorHAnsi" w:cstheme="minorHAnsi"/>
          <w:szCs w:val="24"/>
        </w:rPr>
        <w:t xml:space="preserve">o </w:t>
      </w:r>
      <w:r w:rsidR="00BC6BA9" w:rsidRPr="00BC6BA9">
        <w:rPr>
          <w:rFonts w:asciiTheme="minorHAnsi" w:hAnsiTheme="minorHAnsi" w:cstheme="minorHAnsi"/>
          <w:b/>
          <w:bCs/>
          <w:szCs w:val="24"/>
        </w:rPr>
        <w:t xml:space="preserve">produto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5A412C" w:rsidRPr="005A412C">
        <w:rPr>
          <w:rFonts w:asciiTheme="minorHAnsi" w:hAnsiTheme="minorHAnsi" w:cstheme="minorHAnsi"/>
          <w:szCs w:val="24"/>
        </w:rPr>
        <w:t>comumente classificadas nos subitens 2106.10.00, 3504.00.20 e 3504.00.90</w:t>
      </w:r>
      <w:r w:rsidR="005A412C">
        <w:rPr>
          <w:rFonts w:asciiTheme="minorHAnsi" w:hAnsiTheme="minorHAnsi" w:cstheme="minorHAnsi"/>
          <w:szCs w:val="24"/>
        </w:rPr>
        <w:t xml:space="preserve"> </w:t>
      </w:r>
      <w:r w:rsidRPr="00DB128C">
        <w:rPr>
          <w:rFonts w:asciiTheme="minorHAnsi" w:hAnsiTheme="minorHAnsi" w:cstheme="minorHAnsi"/>
          <w:szCs w:val="24"/>
        </w:rPr>
        <w:t>da NCM</w:t>
      </w:r>
      <w:r w:rsidR="00EE0F10" w:rsidRPr="00DB128C">
        <w:rPr>
          <w:rFonts w:asciiTheme="minorHAnsi" w:hAnsiTheme="minorHAnsi" w:cstheme="minorHAnsi"/>
          <w:szCs w:val="24"/>
        </w:rPr>
        <w:t xml:space="preserve"> 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AF0BD6" w:rsidRPr="00DB128C">
        <w:rPr>
          <w:rFonts w:asciiTheme="minorHAnsi" w:hAnsiTheme="minorHAnsi" w:cstheme="minorHAnsi"/>
          <w:szCs w:val="24"/>
        </w:rPr>
        <w:t>d</w:t>
      </w:r>
      <w:r w:rsidR="005A412C">
        <w:rPr>
          <w:rFonts w:asciiTheme="minorHAnsi" w:hAnsiTheme="minorHAnsi" w:cstheme="minorHAnsi"/>
          <w:szCs w:val="24"/>
        </w:rPr>
        <w:t>a China</w:t>
      </w: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9" w:name="_Hlk80291224"/>
      <w:bookmarkStart w:id="10"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9"/>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0"/>
    <w:p w14:paraId="71B0655B" w14:textId="74670DFA" w:rsidR="00750696" w:rsidRPr="005A412C" w:rsidRDefault="00750696" w:rsidP="00F46AD7">
      <w:pPr>
        <w:pStyle w:val="PargrafodaLista"/>
        <w:numPr>
          <w:ilvl w:val="0"/>
          <w:numId w:val="3"/>
        </w:numPr>
        <w:ind w:right="-199"/>
        <w:jc w:val="both"/>
        <w:rPr>
          <w:rFonts w:asciiTheme="minorHAnsi" w:hAnsiTheme="minorHAnsi" w:cstheme="minorHAnsi"/>
          <w:szCs w:val="24"/>
        </w:rPr>
      </w:pPr>
      <w:r w:rsidRPr="005A412C">
        <w:rPr>
          <w:rFonts w:asciiTheme="minorHAnsi" w:hAnsiTheme="minorHAnsi" w:cstheme="minorHAnsi"/>
          <w:iCs/>
        </w:rPr>
        <w:t xml:space="preserve">O código a ser informado no </w:t>
      </w:r>
      <w:r w:rsidR="00724847" w:rsidRPr="005A412C">
        <w:rPr>
          <w:rFonts w:asciiTheme="minorHAnsi" w:hAnsiTheme="minorHAnsi" w:cstheme="minorHAnsi"/>
          <w:iCs/>
        </w:rPr>
        <w:t>campo</w:t>
      </w:r>
      <w:r w:rsidRPr="005A412C">
        <w:rPr>
          <w:rFonts w:asciiTheme="minorHAnsi" w:hAnsiTheme="minorHAnsi" w:cstheme="minorHAnsi"/>
          <w:iCs/>
        </w:rPr>
        <w:t xml:space="preserve"> n</w:t>
      </w:r>
      <w:r w:rsidRPr="005A412C">
        <w:rPr>
          <w:rFonts w:asciiTheme="minorHAnsi" w:hAnsiTheme="minorHAnsi" w:cstheme="minorHAnsi"/>
          <w:iCs/>
          <w:u w:val="single"/>
          <w:vertAlign w:val="superscript"/>
        </w:rPr>
        <w:t>o</w:t>
      </w:r>
      <w:r w:rsidR="004B5BB7" w:rsidRPr="005A412C">
        <w:rPr>
          <w:rFonts w:asciiTheme="minorHAnsi" w:hAnsiTheme="minorHAnsi" w:cstheme="minorHAnsi"/>
          <w:iCs/>
        </w:rPr>
        <w:t xml:space="preserve"> </w:t>
      </w:r>
      <w:r w:rsidR="00732D32" w:rsidRPr="005A412C">
        <w:rPr>
          <w:rFonts w:asciiTheme="minorHAnsi" w:hAnsiTheme="minorHAnsi" w:cstheme="minorHAnsi"/>
          <w:iCs/>
        </w:rPr>
        <w:t>40</w:t>
      </w:r>
      <w:r w:rsidRPr="005A412C">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Default="00997A8F" w:rsidP="00750696">
      <w:pPr>
        <w:ind w:right="-199"/>
        <w:rPr>
          <w:rFonts w:asciiTheme="minorHAnsi" w:hAnsiTheme="minorHAnsi" w:cstheme="minorHAnsi"/>
          <w:b/>
          <w:szCs w:val="2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9"/>
        <w:gridCol w:w="1106"/>
        <w:gridCol w:w="1247"/>
        <w:gridCol w:w="1278"/>
        <w:gridCol w:w="1058"/>
        <w:gridCol w:w="980"/>
        <w:gridCol w:w="1089"/>
        <w:gridCol w:w="1089"/>
      </w:tblGrid>
      <w:tr w:rsidR="00BE7962" w:rsidRPr="00E91922" w14:paraId="1CBCCE19" w14:textId="77777777" w:rsidTr="00E2760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04071F0B" w14:textId="77777777" w:rsidR="00BE7962" w:rsidRPr="00E91922" w:rsidRDefault="00BE7962" w:rsidP="00E27602">
            <w:pPr>
              <w:pStyle w:val="Corpodetexto"/>
              <w:widowControl w:val="0"/>
              <w:ind w:right="-109"/>
              <w:rPr>
                <w:rFonts w:asciiTheme="minorHAnsi" w:hAnsiTheme="minorHAnsi" w:cstheme="minorHAnsi"/>
                <w:b/>
                <w:szCs w:val="24"/>
              </w:rPr>
            </w:pPr>
            <w:r w:rsidRPr="00E91922">
              <w:rPr>
                <w:rFonts w:asciiTheme="minorHAnsi" w:hAnsiTheme="minorHAnsi" w:cstheme="minorHAnsi"/>
                <w:b/>
                <w:szCs w:val="24"/>
              </w:rPr>
              <w:t xml:space="preserve">Parâmetros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203E94FB"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CODIP</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1BE62C90"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1</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68485FCF"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2</w:t>
            </w:r>
          </w:p>
        </w:tc>
        <w:tc>
          <w:tcPr>
            <w:tcW w:w="553" w:type="pct"/>
            <w:tcBorders>
              <w:top w:val="single" w:sz="6" w:space="0" w:color="000000"/>
              <w:left w:val="single" w:sz="6" w:space="0" w:color="000000"/>
              <w:bottom w:val="single" w:sz="6" w:space="0" w:color="000000"/>
              <w:right w:val="single" w:sz="6" w:space="0" w:color="000000"/>
            </w:tcBorders>
            <w:vAlign w:val="center"/>
            <w:hideMark/>
          </w:tcPr>
          <w:p w14:paraId="3B907DB0"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3</w:t>
            </w:r>
          </w:p>
        </w:tc>
        <w:tc>
          <w:tcPr>
            <w:tcW w:w="512" w:type="pct"/>
            <w:tcBorders>
              <w:top w:val="single" w:sz="6" w:space="0" w:color="000000"/>
              <w:left w:val="single" w:sz="6" w:space="0" w:color="000000"/>
              <w:bottom w:val="single" w:sz="6" w:space="0" w:color="000000"/>
              <w:right w:val="single" w:sz="6" w:space="0" w:color="000000"/>
            </w:tcBorders>
            <w:vAlign w:val="center"/>
            <w:hideMark/>
          </w:tcPr>
          <w:p w14:paraId="31329B96"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4</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7D878A60"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5</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53D4909E"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6</w:t>
            </w:r>
          </w:p>
        </w:tc>
      </w:tr>
      <w:tr w:rsidR="00BE7962" w:rsidRPr="00E91922" w14:paraId="22725F63" w14:textId="77777777" w:rsidTr="00E2760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123B609D" w14:textId="77777777" w:rsidR="00BE7962" w:rsidRPr="00E91922" w:rsidRDefault="00BE7962" w:rsidP="00E27602">
            <w:pPr>
              <w:pStyle w:val="Corpodetexto"/>
              <w:widowControl w:val="0"/>
              <w:ind w:right="-109"/>
              <w:rPr>
                <w:rFonts w:asciiTheme="minorHAnsi" w:hAnsiTheme="minorHAnsi" w:cstheme="minorHAnsi"/>
                <w:b/>
                <w:szCs w:val="24"/>
              </w:rPr>
            </w:pPr>
            <w:r w:rsidRPr="00E91922">
              <w:rPr>
                <w:rFonts w:asciiTheme="minorHAnsi" w:hAnsiTheme="minorHAnsi" w:cstheme="minorHAnsi"/>
                <w:b/>
                <w:szCs w:val="24"/>
              </w:rPr>
              <w:t xml:space="preserve">Característica Química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0AF61E1C"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A</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1EEDDF0E"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Ácido Láctico</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2692EF7C"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Lactato de Sódio</w:t>
            </w:r>
          </w:p>
        </w:tc>
        <w:tc>
          <w:tcPr>
            <w:tcW w:w="553" w:type="pct"/>
            <w:tcBorders>
              <w:top w:val="single" w:sz="6" w:space="0" w:color="000000"/>
              <w:left w:val="single" w:sz="6" w:space="0" w:color="000000"/>
              <w:bottom w:val="single" w:sz="6" w:space="0" w:color="000000"/>
              <w:right w:val="single" w:sz="6" w:space="0" w:color="000000"/>
            </w:tcBorders>
            <w:vAlign w:val="center"/>
            <w:hideMark/>
          </w:tcPr>
          <w:p w14:paraId="6DFA21E4"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Lactato de Potássio</w:t>
            </w:r>
          </w:p>
        </w:tc>
        <w:tc>
          <w:tcPr>
            <w:tcW w:w="512" w:type="pct"/>
            <w:tcBorders>
              <w:top w:val="single" w:sz="6" w:space="0" w:color="000000"/>
              <w:left w:val="single" w:sz="6" w:space="0" w:color="000000"/>
              <w:bottom w:val="single" w:sz="6" w:space="0" w:color="000000"/>
              <w:right w:val="single" w:sz="6" w:space="0" w:color="000000"/>
            </w:tcBorders>
            <w:vAlign w:val="center"/>
            <w:hideMark/>
          </w:tcPr>
          <w:p w14:paraId="2FF30A5C"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Lactato de Cálcio</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19E13FDE" w14:textId="77777777" w:rsidR="00BE7962" w:rsidRPr="00E91922" w:rsidRDefault="00BE7962" w:rsidP="00E27602">
            <w:pPr>
              <w:pStyle w:val="Corpodetexto"/>
              <w:ind w:right="-109"/>
              <w:rPr>
                <w:rFonts w:asciiTheme="minorHAnsi" w:hAnsiTheme="minorHAnsi" w:cstheme="minorHAnsi"/>
                <w:bCs/>
                <w:szCs w:val="24"/>
              </w:rPr>
            </w:pPr>
            <w:r w:rsidRPr="00E91922">
              <w:rPr>
                <w:rFonts w:asciiTheme="minorHAnsi" w:hAnsiTheme="minorHAnsi" w:cstheme="minorHAnsi"/>
                <w:bCs/>
                <w:szCs w:val="24"/>
              </w:rPr>
              <w:t>Outros</w:t>
            </w:r>
          </w:p>
          <w:p w14:paraId="715BF652"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Lactatos </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70059D59"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Misturas</w:t>
            </w:r>
          </w:p>
        </w:tc>
      </w:tr>
      <w:tr w:rsidR="00BE7962" w:rsidRPr="00E91922" w14:paraId="65C72216" w14:textId="77777777" w:rsidTr="00E2760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18C21CC7" w14:textId="77777777" w:rsidR="00BE7962" w:rsidRPr="00E91922" w:rsidRDefault="00BE7962" w:rsidP="00E27602">
            <w:pPr>
              <w:pStyle w:val="Corpodetexto"/>
              <w:widowControl w:val="0"/>
              <w:ind w:right="-109"/>
              <w:rPr>
                <w:rFonts w:asciiTheme="minorHAnsi" w:hAnsiTheme="minorHAnsi" w:cstheme="minorHAnsi"/>
                <w:b/>
                <w:szCs w:val="24"/>
              </w:rPr>
            </w:pPr>
            <w:r w:rsidRPr="00E91922">
              <w:rPr>
                <w:rFonts w:asciiTheme="minorHAnsi" w:hAnsiTheme="minorHAnsi" w:cstheme="minorHAnsi"/>
                <w:b/>
                <w:szCs w:val="24"/>
              </w:rPr>
              <w:t xml:space="preserve">Pureza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69D6C087"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B</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6EA4EAC2"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Purificado </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47CF0E03"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Não Purificado</w:t>
            </w:r>
          </w:p>
        </w:tc>
        <w:tc>
          <w:tcPr>
            <w:tcW w:w="553" w:type="pct"/>
            <w:vAlign w:val="center"/>
            <w:hideMark/>
          </w:tcPr>
          <w:p w14:paraId="6D59548A" w14:textId="77777777" w:rsidR="00BE7962" w:rsidRPr="00E91922" w:rsidRDefault="00BE7962" w:rsidP="00E27602">
            <w:pPr>
              <w:pStyle w:val="Corpodetexto"/>
              <w:widowControl w:val="0"/>
              <w:ind w:right="-109"/>
              <w:rPr>
                <w:rFonts w:asciiTheme="minorHAnsi" w:hAnsiTheme="minorHAnsi" w:cstheme="minorHAnsi"/>
                <w:bCs/>
                <w:szCs w:val="24"/>
              </w:rPr>
            </w:pPr>
          </w:p>
        </w:tc>
        <w:tc>
          <w:tcPr>
            <w:tcW w:w="512" w:type="pct"/>
            <w:vAlign w:val="center"/>
            <w:hideMark/>
          </w:tcPr>
          <w:p w14:paraId="170D2EF7" w14:textId="77777777" w:rsidR="00BE7962" w:rsidRPr="00E91922" w:rsidRDefault="00BE7962" w:rsidP="00E27602">
            <w:pPr>
              <w:pStyle w:val="Corpodetexto"/>
              <w:widowControl w:val="0"/>
              <w:ind w:right="-109"/>
              <w:rPr>
                <w:rFonts w:asciiTheme="minorHAnsi" w:hAnsiTheme="minorHAnsi" w:cstheme="minorHAnsi"/>
                <w:bCs/>
                <w:szCs w:val="24"/>
              </w:rPr>
            </w:pPr>
          </w:p>
        </w:tc>
        <w:tc>
          <w:tcPr>
            <w:tcW w:w="569" w:type="pct"/>
            <w:vAlign w:val="center"/>
            <w:hideMark/>
          </w:tcPr>
          <w:p w14:paraId="6FCF84E2" w14:textId="77777777" w:rsidR="00BE7962" w:rsidRPr="00E91922" w:rsidRDefault="00BE7962" w:rsidP="00E27602">
            <w:pPr>
              <w:pStyle w:val="Corpodetexto"/>
              <w:widowControl w:val="0"/>
              <w:ind w:right="-109"/>
              <w:rPr>
                <w:rFonts w:asciiTheme="minorHAnsi" w:hAnsiTheme="minorHAnsi" w:cstheme="minorHAnsi"/>
                <w:bCs/>
                <w:szCs w:val="24"/>
              </w:rPr>
            </w:pPr>
          </w:p>
        </w:tc>
        <w:tc>
          <w:tcPr>
            <w:tcW w:w="569" w:type="pct"/>
            <w:vAlign w:val="center"/>
            <w:hideMark/>
          </w:tcPr>
          <w:p w14:paraId="0729B310" w14:textId="77777777" w:rsidR="00BE7962" w:rsidRPr="00E91922" w:rsidRDefault="00BE7962" w:rsidP="00E27602">
            <w:pPr>
              <w:pStyle w:val="Corpodetexto"/>
              <w:widowControl w:val="0"/>
              <w:ind w:right="-109"/>
              <w:rPr>
                <w:rFonts w:asciiTheme="minorHAnsi" w:hAnsiTheme="minorHAnsi" w:cstheme="minorHAnsi"/>
                <w:bCs/>
                <w:szCs w:val="24"/>
              </w:rPr>
            </w:pPr>
          </w:p>
        </w:tc>
      </w:tr>
      <w:tr w:rsidR="00BE7962" w:rsidRPr="00E91922" w14:paraId="0CCE3439" w14:textId="77777777" w:rsidTr="00E2760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23738574" w14:textId="77777777" w:rsidR="00BE7962" w:rsidRPr="00E91922" w:rsidRDefault="00BE7962" w:rsidP="00E27602">
            <w:pPr>
              <w:pStyle w:val="Corpodetexto"/>
              <w:widowControl w:val="0"/>
              <w:ind w:right="-109"/>
              <w:rPr>
                <w:rFonts w:asciiTheme="minorHAnsi" w:hAnsiTheme="minorHAnsi" w:cstheme="minorHAnsi"/>
                <w:b/>
                <w:szCs w:val="24"/>
              </w:rPr>
            </w:pPr>
            <w:r w:rsidRPr="00E91922">
              <w:rPr>
                <w:rFonts w:asciiTheme="minorHAnsi" w:hAnsiTheme="minorHAnsi" w:cstheme="minorHAnsi"/>
                <w:b/>
                <w:szCs w:val="24"/>
              </w:rPr>
              <w:t xml:space="preserve">Embalagem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21D3765A"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C</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487031E9"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20L </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1337A1F9"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50L </w:t>
            </w:r>
          </w:p>
        </w:tc>
        <w:tc>
          <w:tcPr>
            <w:tcW w:w="553" w:type="pct"/>
            <w:tcBorders>
              <w:top w:val="single" w:sz="6" w:space="0" w:color="000000"/>
              <w:left w:val="single" w:sz="6" w:space="0" w:color="000000"/>
              <w:bottom w:val="single" w:sz="6" w:space="0" w:color="000000"/>
              <w:right w:val="single" w:sz="6" w:space="0" w:color="000000"/>
            </w:tcBorders>
            <w:vAlign w:val="center"/>
            <w:hideMark/>
          </w:tcPr>
          <w:p w14:paraId="584D7744"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200L </w:t>
            </w:r>
          </w:p>
        </w:tc>
        <w:tc>
          <w:tcPr>
            <w:tcW w:w="512" w:type="pct"/>
            <w:tcBorders>
              <w:top w:val="single" w:sz="6" w:space="0" w:color="000000"/>
              <w:left w:val="single" w:sz="6" w:space="0" w:color="000000"/>
              <w:bottom w:val="single" w:sz="6" w:space="0" w:color="000000"/>
              <w:right w:val="single" w:sz="6" w:space="0" w:color="000000"/>
            </w:tcBorders>
            <w:vAlign w:val="center"/>
            <w:hideMark/>
          </w:tcPr>
          <w:p w14:paraId="2EE5532E"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1000L </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2EB4DFA2"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Granel </w:t>
            </w:r>
          </w:p>
        </w:tc>
        <w:tc>
          <w:tcPr>
            <w:tcW w:w="569" w:type="pct"/>
            <w:tcBorders>
              <w:top w:val="single" w:sz="6" w:space="0" w:color="000000"/>
              <w:left w:val="single" w:sz="6" w:space="0" w:color="000000"/>
              <w:bottom w:val="single" w:sz="6" w:space="0" w:color="000000"/>
              <w:right w:val="single" w:sz="6" w:space="0" w:color="000000"/>
            </w:tcBorders>
            <w:vAlign w:val="center"/>
            <w:hideMark/>
          </w:tcPr>
          <w:p w14:paraId="6BF40E1C"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Outros</w:t>
            </w:r>
          </w:p>
        </w:tc>
      </w:tr>
      <w:tr w:rsidR="00BE7962" w:rsidRPr="00E91922" w14:paraId="30B49B43" w14:textId="77777777" w:rsidTr="00E27602">
        <w:trPr>
          <w:jc w:val="center"/>
        </w:trPr>
        <w:tc>
          <w:tcPr>
            <w:tcW w:w="899" w:type="pct"/>
            <w:tcBorders>
              <w:top w:val="single" w:sz="6" w:space="0" w:color="000000"/>
              <w:left w:val="single" w:sz="6" w:space="0" w:color="000000"/>
              <w:bottom w:val="single" w:sz="6" w:space="0" w:color="000000"/>
              <w:right w:val="single" w:sz="6" w:space="0" w:color="000000"/>
            </w:tcBorders>
            <w:vAlign w:val="center"/>
            <w:hideMark/>
          </w:tcPr>
          <w:p w14:paraId="5DB61F7C" w14:textId="77777777" w:rsidR="00BE7962" w:rsidRPr="00E91922" w:rsidRDefault="00BE7962" w:rsidP="00E27602">
            <w:pPr>
              <w:pStyle w:val="Corpodetexto"/>
              <w:widowControl w:val="0"/>
              <w:ind w:right="-109"/>
              <w:rPr>
                <w:rFonts w:asciiTheme="minorHAnsi" w:hAnsiTheme="minorHAnsi" w:cstheme="minorHAnsi"/>
                <w:b/>
                <w:szCs w:val="24"/>
              </w:rPr>
            </w:pPr>
            <w:r w:rsidRPr="00E91922">
              <w:rPr>
                <w:rFonts w:asciiTheme="minorHAnsi" w:hAnsiTheme="minorHAnsi" w:cstheme="minorHAnsi"/>
                <w:b/>
                <w:szCs w:val="24"/>
              </w:rPr>
              <w:t xml:space="preserve">Concentração </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2EE2BB67" w14:textId="77777777" w:rsidR="00BE7962" w:rsidRPr="00E91922" w:rsidRDefault="00BE7962" w:rsidP="00E27602">
            <w:pPr>
              <w:pStyle w:val="Corpodetexto"/>
              <w:widowControl w:val="0"/>
              <w:ind w:right="-109"/>
              <w:jc w:val="center"/>
              <w:rPr>
                <w:rFonts w:asciiTheme="minorHAnsi" w:hAnsiTheme="minorHAnsi" w:cstheme="minorHAnsi"/>
                <w:b/>
                <w:szCs w:val="24"/>
              </w:rPr>
            </w:pPr>
            <w:r w:rsidRPr="00E91922">
              <w:rPr>
                <w:rFonts w:asciiTheme="minorHAnsi" w:hAnsiTheme="minorHAnsi" w:cstheme="minorHAnsi"/>
                <w:b/>
                <w:szCs w:val="24"/>
              </w:rPr>
              <w:t>D</w:t>
            </w:r>
          </w:p>
        </w:tc>
        <w:tc>
          <w:tcPr>
            <w:tcW w:w="652" w:type="pct"/>
            <w:tcBorders>
              <w:top w:val="single" w:sz="6" w:space="0" w:color="000000"/>
              <w:left w:val="single" w:sz="6" w:space="0" w:color="000000"/>
              <w:bottom w:val="single" w:sz="6" w:space="0" w:color="000000"/>
              <w:right w:val="single" w:sz="6" w:space="0" w:color="000000"/>
            </w:tcBorders>
            <w:vAlign w:val="center"/>
            <w:hideMark/>
          </w:tcPr>
          <w:p w14:paraId="4B3C32B6"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&lt;80% </w:t>
            </w:r>
          </w:p>
        </w:tc>
        <w:tc>
          <w:tcPr>
            <w:tcW w:w="668" w:type="pct"/>
            <w:tcBorders>
              <w:top w:val="single" w:sz="6" w:space="0" w:color="000000"/>
              <w:left w:val="single" w:sz="6" w:space="0" w:color="000000"/>
              <w:bottom w:val="single" w:sz="6" w:space="0" w:color="000000"/>
              <w:right w:val="single" w:sz="6" w:space="0" w:color="000000"/>
            </w:tcBorders>
            <w:vAlign w:val="center"/>
            <w:hideMark/>
          </w:tcPr>
          <w:p w14:paraId="5F725738"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 xml:space="preserve">80% a 90% </w:t>
            </w:r>
          </w:p>
        </w:tc>
        <w:tc>
          <w:tcPr>
            <w:tcW w:w="553" w:type="pct"/>
            <w:tcBorders>
              <w:top w:val="single" w:sz="6" w:space="0" w:color="000000"/>
              <w:left w:val="single" w:sz="6" w:space="0" w:color="000000"/>
              <w:bottom w:val="single" w:sz="6" w:space="0" w:color="000000"/>
              <w:right w:val="single" w:sz="6" w:space="0" w:color="000000"/>
            </w:tcBorders>
            <w:vAlign w:val="center"/>
            <w:hideMark/>
          </w:tcPr>
          <w:p w14:paraId="4088D6C9" w14:textId="77777777" w:rsidR="00BE7962" w:rsidRPr="00E91922" w:rsidRDefault="00BE7962" w:rsidP="00E27602">
            <w:pPr>
              <w:pStyle w:val="Corpodetexto"/>
              <w:widowControl w:val="0"/>
              <w:ind w:right="-109"/>
              <w:rPr>
                <w:rFonts w:asciiTheme="minorHAnsi" w:hAnsiTheme="minorHAnsi" w:cstheme="minorHAnsi"/>
                <w:bCs/>
                <w:szCs w:val="24"/>
              </w:rPr>
            </w:pPr>
            <w:r w:rsidRPr="00E91922">
              <w:rPr>
                <w:rFonts w:asciiTheme="minorHAnsi" w:hAnsiTheme="minorHAnsi" w:cstheme="minorHAnsi"/>
                <w:bCs/>
                <w:szCs w:val="24"/>
              </w:rPr>
              <w:t>&gt;90%</w:t>
            </w:r>
          </w:p>
        </w:tc>
        <w:tc>
          <w:tcPr>
            <w:tcW w:w="512" w:type="pct"/>
            <w:vAlign w:val="center"/>
            <w:hideMark/>
          </w:tcPr>
          <w:p w14:paraId="5CA4B5E2" w14:textId="77777777" w:rsidR="00BE7962" w:rsidRPr="00E91922" w:rsidRDefault="00BE7962" w:rsidP="00E27602">
            <w:pPr>
              <w:pStyle w:val="Corpodetexto"/>
              <w:widowControl w:val="0"/>
              <w:ind w:right="-109"/>
              <w:rPr>
                <w:rFonts w:asciiTheme="minorHAnsi" w:hAnsiTheme="minorHAnsi" w:cstheme="minorHAnsi"/>
                <w:bCs/>
                <w:szCs w:val="24"/>
              </w:rPr>
            </w:pPr>
          </w:p>
        </w:tc>
        <w:tc>
          <w:tcPr>
            <w:tcW w:w="569" w:type="pct"/>
            <w:vAlign w:val="center"/>
            <w:hideMark/>
          </w:tcPr>
          <w:p w14:paraId="35E28947" w14:textId="77777777" w:rsidR="00BE7962" w:rsidRPr="00E91922" w:rsidRDefault="00BE7962" w:rsidP="00E27602">
            <w:pPr>
              <w:pStyle w:val="Corpodetexto"/>
              <w:widowControl w:val="0"/>
              <w:ind w:right="-109"/>
              <w:rPr>
                <w:rFonts w:asciiTheme="minorHAnsi" w:hAnsiTheme="minorHAnsi" w:cstheme="minorHAnsi"/>
                <w:bCs/>
                <w:szCs w:val="24"/>
              </w:rPr>
            </w:pPr>
          </w:p>
        </w:tc>
        <w:tc>
          <w:tcPr>
            <w:tcW w:w="569" w:type="pct"/>
            <w:vAlign w:val="center"/>
            <w:hideMark/>
          </w:tcPr>
          <w:p w14:paraId="4EB92B07" w14:textId="77777777" w:rsidR="00BE7962" w:rsidRPr="00E91922" w:rsidRDefault="00BE7962" w:rsidP="00E27602">
            <w:pPr>
              <w:pStyle w:val="Corpodetexto"/>
              <w:widowControl w:val="0"/>
              <w:ind w:right="-109"/>
              <w:rPr>
                <w:rFonts w:asciiTheme="minorHAnsi" w:hAnsiTheme="minorHAnsi" w:cstheme="minorHAnsi"/>
                <w:bCs/>
                <w:szCs w:val="24"/>
              </w:rPr>
            </w:pPr>
          </w:p>
        </w:tc>
      </w:tr>
    </w:tbl>
    <w:p w14:paraId="7F9A484F" w14:textId="77777777" w:rsidR="00A02F90" w:rsidRPr="00BE2931" w:rsidRDefault="00A02F90" w:rsidP="00A02F90">
      <w:pPr>
        <w:pStyle w:val="Corpodetexto"/>
        <w:ind w:left="708" w:right="-109"/>
        <w:rPr>
          <w:rFonts w:asciiTheme="minorHAnsi" w:hAnsiTheme="minorHAnsi" w:cstheme="minorHAnsi"/>
          <w:bCs/>
          <w:szCs w:val="24"/>
        </w:rPr>
      </w:pPr>
    </w:p>
    <w:p w14:paraId="5694C4FC" w14:textId="3CADD937" w:rsidR="003637BF" w:rsidRPr="00A02F90" w:rsidRDefault="003637BF" w:rsidP="003637BF">
      <w:pPr>
        <w:jc w:val="both"/>
        <w:rPr>
          <w:rFonts w:asciiTheme="minorHAnsi" w:hAnsiTheme="minorHAnsi" w:cstheme="minorHAnsi"/>
          <w:szCs w:val="24"/>
        </w:rPr>
      </w:pPr>
      <w:r w:rsidRPr="00A02F90">
        <w:rPr>
          <w:rFonts w:asciiTheme="minorHAnsi" w:hAnsiTheme="minorHAnsi" w:cstheme="minorHAnsi"/>
          <w:szCs w:val="24"/>
        </w:rPr>
        <w:t xml:space="preserve">Exemplo de formulação do CODIP: </w:t>
      </w:r>
    </w:p>
    <w:p w14:paraId="3FC49437" w14:textId="021BF87F" w:rsidR="00BE7962" w:rsidRPr="003B04EB" w:rsidRDefault="00BE7962" w:rsidP="00BE7962">
      <w:pPr>
        <w:jc w:val="both"/>
        <w:rPr>
          <w:rFonts w:asciiTheme="minorHAnsi" w:hAnsiTheme="minorHAnsi" w:cstheme="minorHAnsi"/>
          <w:szCs w:val="24"/>
        </w:rPr>
      </w:pPr>
      <w:r>
        <w:rPr>
          <w:rFonts w:asciiTheme="minorHAnsi" w:hAnsiTheme="minorHAnsi" w:cstheme="minorHAnsi"/>
          <w:szCs w:val="24"/>
        </w:rPr>
        <w:t>Lactato de sódio não purificado em embalagem de 200L e concentração &lt;80%: A2B2C3D1.</w:t>
      </w:r>
    </w:p>
    <w:p w14:paraId="0A23A217" w14:textId="77777777" w:rsidR="003637BF" w:rsidRPr="00A02F90" w:rsidRDefault="003637BF" w:rsidP="004C2FAF">
      <w:pPr>
        <w:ind w:left="-142" w:right="-199"/>
        <w:jc w:val="both"/>
        <w:rPr>
          <w:rFonts w:asciiTheme="minorHAnsi" w:hAnsiTheme="minorHAnsi" w:cstheme="minorHAnsi"/>
          <w:szCs w:val="24"/>
        </w:rPr>
      </w:pPr>
    </w:p>
    <w:p w14:paraId="462B9725" w14:textId="6B34D7C2" w:rsidR="00997A8F" w:rsidRPr="003C61DC" w:rsidRDefault="00997A8F" w:rsidP="00997A8F">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13.</w:t>
      </w:r>
      <w:r w:rsidRPr="003C61DC">
        <w:rPr>
          <w:rFonts w:asciiTheme="minorHAnsi" w:hAnsiTheme="minorHAnsi" w:cstheme="minorHAnsi"/>
          <w:szCs w:val="24"/>
        </w:rPr>
        <w:tab/>
        <w:t xml:space="preserve">Preencher o </w:t>
      </w:r>
      <w:r w:rsidRPr="003C61DC">
        <w:rPr>
          <w:rFonts w:asciiTheme="minorHAnsi" w:hAnsiTheme="minorHAnsi" w:cstheme="minorHAnsi"/>
          <w:b/>
          <w:bCs/>
          <w:szCs w:val="24"/>
        </w:rPr>
        <w:t xml:space="preserve">Apêndice </w:t>
      </w:r>
      <w:r w:rsidR="006C0393" w:rsidRPr="003C61DC">
        <w:rPr>
          <w:rFonts w:asciiTheme="minorHAnsi" w:hAnsiTheme="minorHAnsi" w:cstheme="minorHAnsi"/>
          <w:b/>
          <w:bCs/>
          <w:szCs w:val="24"/>
        </w:rPr>
        <w:t>I</w:t>
      </w:r>
      <w:r w:rsidRPr="003C61DC">
        <w:rPr>
          <w:rFonts w:asciiTheme="minorHAnsi" w:hAnsiTheme="minorHAnsi" w:cstheme="minorHAnsi"/>
          <w:b/>
          <w:bCs/>
          <w:szCs w:val="24"/>
        </w:rPr>
        <w:t>II</w:t>
      </w:r>
      <w:r w:rsidRPr="003C61DC">
        <w:rPr>
          <w:rFonts w:asciiTheme="minorHAnsi" w:hAnsiTheme="minorHAnsi" w:cstheme="minorHAnsi"/>
          <w:szCs w:val="24"/>
        </w:rPr>
        <w:t xml:space="preserve">, no caso desta empresa ter desembaraçado importações, </w:t>
      </w:r>
      <w:r w:rsidRPr="003C61DC">
        <w:rPr>
          <w:rFonts w:asciiTheme="minorHAnsi" w:hAnsiTheme="minorHAnsi" w:cstheme="minorHAnsi"/>
          <w:b/>
          <w:szCs w:val="24"/>
        </w:rPr>
        <w:t xml:space="preserve">de </w:t>
      </w:r>
      <w:r w:rsidR="003C61DC">
        <w:rPr>
          <w:rFonts w:asciiTheme="minorHAnsi" w:hAnsiTheme="minorHAnsi" w:cstheme="minorHAnsi"/>
          <w:b/>
          <w:szCs w:val="24"/>
        </w:rPr>
        <w:t>julho de 2020 a junho de 2024</w:t>
      </w:r>
      <w:r w:rsidRPr="003C61DC">
        <w:rPr>
          <w:rFonts w:asciiTheme="minorHAnsi" w:hAnsiTheme="minorHAnsi" w:cstheme="minorHAnsi"/>
          <w:b/>
          <w:szCs w:val="24"/>
        </w:rPr>
        <w:t>,</w:t>
      </w:r>
      <w:r w:rsidRPr="003C61DC">
        <w:rPr>
          <w:rFonts w:asciiTheme="minorHAnsi" w:hAnsiTheme="minorHAnsi" w:cstheme="minorHAnsi"/>
          <w:szCs w:val="24"/>
        </w:rPr>
        <w:t xml:space="preserve"> </w:t>
      </w:r>
      <w:r w:rsidR="00BE7962">
        <w:rPr>
          <w:rFonts w:asciiTheme="minorHAnsi" w:hAnsiTheme="minorHAnsi" w:cstheme="minorHAnsi"/>
          <w:szCs w:val="24"/>
        </w:rPr>
        <w:t xml:space="preserve">do </w:t>
      </w:r>
      <w:r w:rsidR="00BE7962" w:rsidRPr="00BE7962">
        <w:rPr>
          <w:rFonts w:asciiTheme="minorHAnsi" w:hAnsiTheme="minorHAnsi" w:cstheme="minorHAnsi"/>
          <w:b/>
          <w:bCs/>
          <w:szCs w:val="24"/>
        </w:rPr>
        <w:t>produto</w:t>
      </w:r>
      <w:r w:rsidR="003C61DC" w:rsidRPr="00BE7962">
        <w:rPr>
          <w:rFonts w:asciiTheme="minorHAnsi" w:hAnsiTheme="minorHAnsi" w:cstheme="minorHAnsi"/>
          <w:b/>
          <w:bCs/>
          <w:szCs w:val="24"/>
        </w:rPr>
        <w:t xml:space="preserve"> </w:t>
      </w:r>
      <w:r w:rsidRPr="003C61DC">
        <w:rPr>
          <w:rFonts w:asciiTheme="minorHAnsi" w:hAnsiTheme="minorHAnsi" w:cstheme="minorHAnsi"/>
          <w:b/>
          <w:szCs w:val="24"/>
        </w:rPr>
        <w:t>objeto da investigação</w:t>
      </w:r>
      <w:r w:rsidRPr="003C61DC">
        <w:rPr>
          <w:rFonts w:asciiTheme="minorHAnsi" w:hAnsiTheme="minorHAnsi" w:cstheme="minorHAnsi"/>
          <w:szCs w:val="24"/>
        </w:rPr>
        <w:t xml:space="preserve">, </w:t>
      </w:r>
      <w:r w:rsidR="003C61DC" w:rsidRPr="003C61DC">
        <w:rPr>
          <w:rFonts w:asciiTheme="minorHAnsi" w:hAnsiTheme="minorHAnsi" w:cstheme="minorHAnsi"/>
          <w:szCs w:val="24"/>
        </w:rPr>
        <w:t>comumente classificadas no subite</w:t>
      </w:r>
      <w:r w:rsidR="00AA4897">
        <w:rPr>
          <w:rFonts w:asciiTheme="minorHAnsi" w:hAnsiTheme="minorHAnsi" w:cstheme="minorHAnsi"/>
          <w:szCs w:val="24"/>
        </w:rPr>
        <w:t>m</w:t>
      </w:r>
      <w:r w:rsidR="003C61DC" w:rsidRPr="003C61DC">
        <w:rPr>
          <w:rFonts w:asciiTheme="minorHAnsi" w:hAnsiTheme="minorHAnsi" w:cstheme="minorHAnsi"/>
          <w:szCs w:val="24"/>
        </w:rPr>
        <w:t xml:space="preserve"> </w:t>
      </w:r>
      <w:r w:rsidR="00AA4897" w:rsidRPr="00057CD5">
        <w:rPr>
          <w:rFonts w:asciiTheme="minorHAnsi" w:hAnsiTheme="minorHAnsi" w:cstheme="minorHAnsi"/>
          <w:szCs w:val="24"/>
        </w:rPr>
        <w:t>2918.11.00</w:t>
      </w:r>
      <w:r w:rsidR="003C61DC" w:rsidRPr="003C61DC">
        <w:rPr>
          <w:rFonts w:asciiTheme="minorHAnsi" w:hAnsiTheme="minorHAnsi" w:cstheme="minorHAnsi"/>
          <w:szCs w:val="24"/>
        </w:rPr>
        <w:t xml:space="preserve"> </w:t>
      </w:r>
      <w:r w:rsidRPr="003C61DC">
        <w:rPr>
          <w:rFonts w:asciiTheme="minorHAnsi" w:hAnsiTheme="minorHAnsi" w:cstheme="minorHAnsi"/>
          <w:szCs w:val="24"/>
        </w:rPr>
        <w:t xml:space="preserve">da NCM e </w:t>
      </w:r>
      <w:r w:rsidRPr="003C61DC">
        <w:rPr>
          <w:rFonts w:asciiTheme="minorHAnsi" w:hAnsiTheme="minorHAnsi" w:cstheme="minorHAnsi"/>
          <w:bCs/>
          <w:szCs w:val="24"/>
        </w:rPr>
        <w:t xml:space="preserve">originárias </w:t>
      </w:r>
      <w:r w:rsidRPr="003C61DC">
        <w:rPr>
          <w:rFonts w:asciiTheme="minorHAnsi" w:hAnsiTheme="minorHAnsi" w:cstheme="minorHAnsi"/>
          <w:szCs w:val="24"/>
        </w:rPr>
        <w:t>d</w:t>
      </w:r>
      <w:r w:rsidR="001A2B58">
        <w:rPr>
          <w:rFonts w:asciiTheme="minorHAnsi" w:hAnsiTheme="minorHAnsi" w:cstheme="minorHAnsi"/>
          <w:szCs w:val="24"/>
        </w:rPr>
        <w:t>a China</w:t>
      </w:r>
      <w:r w:rsidRPr="003C61DC">
        <w:rPr>
          <w:rFonts w:asciiTheme="minorHAnsi" w:hAnsiTheme="minorHAnsi" w:cstheme="minorHAnsi"/>
          <w:b/>
          <w:szCs w:val="24"/>
        </w:rPr>
        <w:t>.</w:t>
      </w:r>
    </w:p>
    <w:p w14:paraId="11525377" w14:textId="77777777" w:rsidR="00997A8F" w:rsidRPr="003C61DC" w:rsidRDefault="00997A8F" w:rsidP="00997A8F">
      <w:pPr>
        <w:pStyle w:val="Recuodecorpodetexto3"/>
        <w:ind w:left="-142" w:right="-199"/>
        <w:rPr>
          <w:rFonts w:asciiTheme="minorHAnsi" w:hAnsiTheme="minorHAnsi" w:cstheme="minorHAnsi"/>
          <w:b/>
          <w:szCs w:val="24"/>
        </w:rPr>
      </w:pPr>
    </w:p>
    <w:p w14:paraId="1E58BAB9" w14:textId="77777777" w:rsidR="004B5BB7" w:rsidRPr="003C61DC" w:rsidRDefault="00997A8F" w:rsidP="004B5BB7">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w:t>
      </w:r>
      <w:r w:rsidR="00546AC7" w:rsidRPr="003C61DC">
        <w:rPr>
          <w:rFonts w:asciiTheme="minorHAnsi" w:hAnsiTheme="minorHAnsi" w:cstheme="minorHAnsi"/>
          <w:szCs w:val="24"/>
        </w:rPr>
        <w:t>4</w:t>
      </w:r>
      <w:r w:rsidRPr="003C61DC">
        <w:rPr>
          <w:rFonts w:asciiTheme="minorHAnsi" w:hAnsiTheme="minorHAnsi" w:cstheme="minorHAnsi"/>
          <w:szCs w:val="24"/>
        </w:rPr>
        <w:t>.</w:t>
      </w:r>
      <w:r w:rsidRPr="003C61DC">
        <w:rPr>
          <w:rFonts w:asciiTheme="minorHAnsi" w:hAnsiTheme="minorHAnsi" w:cstheme="minorHAnsi"/>
          <w:szCs w:val="24"/>
        </w:rPr>
        <w:tab/>
      </w:r>
      <w:r w:rsidR="004B5BB7" w:rsidRPr="003C61DC">
        <w:rPr>
          <w:rFonts w:asciiTheme="minorHAnsi" w:hAnsiTheme="minorHAnsi" w:cstheme="minorHAnsi"/>
          <w:szCs w:val="24"/>
        </w:rPr>
        <w:t xml:space="preserve">O preenchimento dos campos do </w:t>
      </w:r>
      <w:r w:rsidR="004B5BB7" w:rsidRPr="003C61DC">
        <w:rPr>
          <w:rFonts w:asciiTheme="minorHAnsi" w:hAnsiTheme="minorHAnsi" w:cstheme="minorHAnsi"/>
          <w:b/>
          <w:szCs w:val="24"/>
        </w:rPr>
        <w:t xml:space="preserve">Apêndice </w:t>
      </w:r>
      <w:r w:rsidR="006C0393" w:rsidRPr="003C61DC">
        <w:rPr>
          <w:rFonts w:asciiTheme="minorHAnsi" w:hAnsiTheme="minorHAnsi" w:cstheme="minorHAnsi"/>
          <w:b/>
          <w:szCs w:val="24"/>
        </w:rPr>
        <w:t>I</w:t>
      </w:r>
      <w:r w:rsidR="00D93640" w:rsidRPr="003C61DC">
        <w:rPr>
          <w:rFonts w:asciiTheme="minorHAnsi" w:hAnsiTheme="minorHAnsi" w:cstheme="minorHAnsi"/>
          <w:b/>
          <w:szCs w:val="24"/>
        </w:rPr>
        <w:t>I</w:t>
      </w:r>
      <w:r w:rsidR="004B5BB7" w:rsidRPr="003C61DC">
        <w:rPr>
          <w:rFonts w:asciiTheme="minorHAnsi" w:hAnsiTheme="minorHAnsi" w:cstheme="minorHAnsi"/>
          <w:b/>
          <w:szCs w:val="24"/>
        </w:rPr>
        <w:t xml:space="preserve">I </w:t>
      </w:r>
      <w:r w:rsidR="004B5BB7" w:rsidRPr="003C61DC">
        <w:rPr>
          <w:rFonts w:asciiTheme="minorHAnsi" w:hAnsiTheme="minorHAnsi" w:cstheme="minorHAnsi"/>
          <w:szCs w:val="24"/>
        </w:rPr>
        <w:t>deverá ser realizado em conformidade com as instruções abaixo</w:t>
      </w:r>
      <w:r w:rsidRPr="003C61DC">
        <w:rPr>
          <w:rFonts w:asciiTheme="minorHAnsi" w:hAnsiTheme="minorHAnsi" w:cstheme="minorHAnsi"/>
          <w:b/>
          <w:szCs w:val="24"/>
        </w:rPr>
        <w:t>.</w:t>
      </w:r>
    </w:p>
    <w:p w14:paraId="4D00116A" w14:textId="77777777" w:rsidR="004B5BB7" w:rsidRPr="003C61DC" w:rsidRDefault="004B5BB7" w:rsidP="004B5BB7">
      <w:pPr>
        <w:pStyle w:val="Recuodecorpodetexto3"/>
        <w:ind w:left="-142" w:right="-199"/>
        <w:rPr>
          <w:rFonts w:asciiTheme="minorHAnsi" w:hAnsiTheme="minorHAnsi" w:cstheme="minorHAnsi"/>
          <w:szCs w:val="24"/>
        </w:rPr>
      </w:pPr>
    </w:p>
    <w:p w14:paraId="16A8F0EB"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s campos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os</w:t>
      </w:r>
      <w:r w:rsidR="004B5BB7" w:rsidRPr="003C61DC">
        <w:rPr>
          <w:rFonts w:asciiTheme="minorHAnsi" w:hAnsiTheme="minorHAnsi" w:cstheme="minorHAnsi"/>
          <w:iCs/>
        </w:rPr>
        <w:t xml:space="preserve"> 01 a 0</w:t>
      </w:r>
      <w:r w:rsidR="00D93640" w:rsidRPr="003C61DC">
        <w:rPr>
          <w:rFonts w:asciiTheme="minorHAnsi" w:hAnsiTheme="minorHAnsi" w:cstheme="minorHAnsi"/>
          <w:iCs/>
        </w:rPr>
        <w:t>5</w:t>
      </w:r>
      <w:r w:rsidR="004B5BB7" w:rsidRPr="003C61DC">
        <w:rPr>
          <w:rFonts w:asciiTheme="minorHAnsi" w:hAnsiTheme="minorHAnsi" w:cstheme="minorHAnsi"/>
          <w:iCs/>
        </w:rPr>
        <w:t xml:space="preserve"> deverão ser preenchidos de acordo com os documentos utilizados no desembaraço da mercadoria.</w:t>
      </w:r>
    </w:p>
    <w:p w14:paraId="6A2F1FF1" w14:textId="77777777" w:rsidR="004B5BB7" w:rsidRPr="003C61DC" w:rsidRDefault="004B5BB7" w:rsidP="004B5BB7">
      <w:pPr>
        <w:pStyle w:val="Recuodecorpodetexto3"/>
        <w:ind w:right="-199"/>
        <w:rPr>
          <w:rFonts w:asciiTheme="minorHAnsi" w:hAnsiTheme="minorHAnsi" w:cstheme="minorHAnsi"/>
          <w:b/>
          <w:szCs w:val="24"/>
        </w:rPr>
      </w:pPr>
    </w:p>
    <w:p w14:paraId="2CE93FB6"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 campo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w:t>
      </w:r>
      <w:r w:rsidR="004B5BB7" w:rsidRPr="003C61DC">
        <w:rPr>
          <w:rFonts w:asciiTheme="minorHAnsi" w:hAnsiTheme="minorHAnsi" w:cstheme="minorHAnsi"/>
          <w:iCs/>
        </w:rPr>
        <w:t xml:space="preserve"> </w:t>
      </w:r>
      <w:r w:rsidR="00D93640" w:rsidRPr="003C61DC">
        <w:rPr>
          <w:rFonts w:asciiTheme="minorHAnsi" w:hAnsiTheme="minorHAnsi" w:cstheme="minorHAnsi"/>
          <w:iCs/>
        </w:rPr>
        <w:t>06</w:t>
      </w:r>
      <w:r w:rsidR="004B5BB7" w:rsidRPr="003C61DC">
        <w:rPr>
          <w:rFonts w:asciiTheme="minorHAnsi" w:hAnsiTheme="minorHAnsi" w:cstheme="minorHAnsi"/>
          <w:iCs/>
        </w:rPr>
        <w:t xml:space="preserve"> deve ser preenchido de acordo com a instrução “</w:t>
      </w:r>
      <w:r w:rsidRPr="003C61DC">
        <w:rPr>
          <w:rFonts w:asciiTheme="minorHAnsi" w:hAnsiTheme="minorHAnsi" w:cstheme="minorHAnsi"/>
          <w:iCs/>
        </w:rPr>
        <w:t>c</w:t>
      </w:r>
      <w:r w:rsidR="004B5BB7" w:rsidRPr="003C61DC">
        <w:rPr>
          <w:rFonts w:asciiTheme="minorHAnsi" w:hAnsiTheme="minorHAnsi" w:cstheme="minorHAnsi"/>
          <w:iCs/>
        </w:rPr>
        <w:t>” d</w:t>
      </w:r>
      <w:r w:rsidR="00D93640" w:rsidRPr="003C61DC">
        <w:rPr>
          <w:rFonts w:asciiTheme="minorHAnsi" w:hAnsiTheme="minorHAnsi" w:cstheme="minorHAnsi"/>
          <w:iCs/>
        </w:rPr>
        <w:t xml:space="preserve">e preenchimento do </w:t>
      </w:r>
      <w:r w:rsidR="00D93640" w:rsidRPr="003C61DC">
        <w:rPr>
          <w:rFonts w:asciiTheme="minorHAnsi" w:hAnsiTheme="minorHAnsi" w:cstheme="minorHAnsi"/>
          <w:b/>
          <w:iCs/>
        </w:rPr>
        <w:t>A</w:t>
      </w:r>
      <w:r w:rsidR="004B5BB7" w:rsidRPr="003C61DC">
        <w:rPr>
          <w:rFonts w:asciiTheme="minorHAnsi" w:hAnsiTheme="minorHAnsi" w:cstheme="minorHAnsi"/>
          <w:b/>
          <w:iCs/>
        </w:rPr>
        <w:t xml:space="preserve">pêndice </w:t>
      </w:r>
      <w:r w:rsidR="006C0393" w:rsidRPr="003C61DC">
        <w:rPr>
          <w:rFonts w:asciiTheme="minorHAnsi" w:hAnsiTheme="minorHAnsi" w:cstheme="minorHAnsi"/>
          <w:b/>
          <w:iCs/>
        </w:rPr>
        <w:t>I</w:t>
      </w:r>
      <w:r w:rsidR="004B5BB7" w:rsidRPr="003C61DC">
        <w:rPr>
          <w:rFonts w:asciiTheme="minorHAnsi" w:hAnsiTheme="minorHAnsi" w:cstheme="minorHAnsi"/>
          <w:b/>
          <w:iCs/>
        </w:rPr>
        <w:t>I</w:t>
      </w:r>
      <w:r w:rsidR="004B5BB7" w:rsidRPr="003C61DC">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7C10B4C3" w:rsidR="007163A5" w:rsidRPr="001A2B58" w:rsidRDefault="007163A5" w:rsidP="007163A5">
      <w:pPr>
        <w:pStyle w:val="Recuodecorpodetexto3"/>
        <w:ind w:left="-142" w:right="-198"/>
        <w:rPr>
          <w:rFonts w:asciiTheme="minorHAnsi" w:hAnsiTheme="minorHAnsi" w:cstheme="minorHAnsi"/>
          <w:szCs w:val="24"/>
        </w:rPr>
      </w:pPr>
      <w:r w:rsidRPr="001A2B58">
        <w:rPr>
          <w:rFonts w:asciiTheme="minorHAnsi" w:hAnsiTheme="minorHAnsi" w:cstheme="minorHAnsi"/>
          <w:szCs w:val="24"/>
        </w:rPr>
        <w:t>15.</w:t>
      </w:r>
      <w:r w:rsidRPr="001A2B58">
        <w:rPr>
          <w:rFonts w:asciiTheme="minorHAnsi" w:hAnsiTheme="minorHAnsi" w:cstheme="minorHAnsi"/>
          <w:szCs w:val="24"/>
        </w:rPr>
        <w:tab/>
        <w:t xml:space="preserve">Apresentar cópia das demonstrações financeiras da empresa </w:t>
      </w:r>
      <w:r w:rsidR="009F034F" w:rsidRPr="001A2B58">
        <w:rPr>
          <w:rFonts w:asciiTheme="minorHAnsi" w:hAnsiTheme="minorHAnsi" w:cstheme="minorHAnsi"/>
          <w:szCs w:val="24"/>
        </w:rPr>
        <w:t>dos anos/exercícios de</w:t>
      </w:r>
      <w:r w:rsidR="001A2B58" w:rsidRPr="001A2B58">
        <w:rPr>
          <w:rFonts w:asciiTheme="minorHAnsi" w:hAnsiTheme="minorHAnsi" w:cstheme="minorHAnsi"/>
          <w:szCs w:val="24"/>
        </w:rPr>
        <w:t xml:space="preserve"> 2024 e 2025</w:t>
      </w:r>
      <w:r w:rsidR="00246FBC" w:rsidRPr="001A2B58">
        <w:rPr>
          <w:rFonts w:asciiTheme="minorHAnsi" w:hAnsiTheme="minorHAnsi" w:cstheme="minorHAnsi"/>
          <w:szCs w:val="24"/>
        </w:rPr>
        <w:t>.</w:t>
      </w:r>
    </w:p>
    <w:p w14:paraId="26EFBDF4" w14:textId="77777777" w:rsidR="007163A5" w:rsidRPr="001A2B58" w:rsidRDefault="007163A5" w:rsidP="00997A8F">
      <w:pPr>
        <w:pStyle w:val="Recuodecorpodetexto3"/>
        <w:ind w:left="-142" w:right="-199"/>
        <w:rPr>
          <w:rFonts w:asciiTheme="minorHAnsi" w:hAnsiTheme="minorHAnsi" w:cstheme="minorHAnsi"/>
          <w:szCs w:val="24"/>
        </w:rPr>
      </w:pPr>
    </w:p>
    <w:p w14:paraId="5656F189" w14:textId="1F956487"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inári</w:t>
      </w:r>
      <w:r w:rsidR="007A12B1">
        <w:rPr>
          <w:rFonts w:asciiTheme="minorHAnsi" w:hAnsiTheme="minorHAnsi" w:cstheme="minorHAnsi"/>
        </w:rPr>
        <w:t>o</w:t>
      </w:r>
      <w:r w:rsidR="005E27B5" w:rsidRPr="00DB128C">
        <w:rPr>
          <w:rFonts w:asciiTheme="minorHAnsi" w:hAnsiTheme="minorHAnsi" w:cstheme="minorHAnsi"/>
        </w:rPr>
        <w:t xml:space="preserve"> d</w:t>
      </w:r>
      <w:r w:rsidR="001A2B58">
        <w:rPr>
          <w:rFonts w:asciiTheme="minorHAnsi" w:hAnsiTheme="minorHAnsi" w:cstheme="minorHAnsi"/>
        </w:rPr>
        <w:t>a China</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1A2B58">
        <w:rPr>
          <w:rFonts w:asciiTheme="minorHAnsi" w:hAnsiTheme="minorHAnsi" w:cstheme="minorHAnsi"/>
        </w:rPr>
        <w:t xml:space="preserve"> julho de 2024 a junho de 2025</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1765B62B"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DB128C">
        <w:rPr>
          <w:rFonts w:asciiTheme="minorHAnsi" w:hAnsiTheme="minorHAnsi" w:cstheme="minorHAnsi"/>
        </w:rPr>
        <w:t>d</w:t>
      </w:r>
      <w:r w:rsidR="001A2B58">
        <w:rPr>
          <w:rFonts w:asciiTheme="minorHAnsi" w:hAnsiTheme="minorHAnsi" w:cstheme="minorHAnsi"/>
        </w:rPr>
        <w:t xml:space="preserve">a China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1606C121"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s das datas de</w:t>
      </w:r>
      <w:r w:rsidR="0069422A">
        <w:rPr>
          <w:rFonts w:asciiTheme="minorHAnsi" w:hAnsiTheme="minorHAnsi" w:cstheme="minorHAnsi"/>
          <w:szCs w:val="24"/>
        </w:rPr>
        <w:t xml:space="preserve"> 202</w:t>
      </w:r>
      <w:r w:rsidR="009F158F">
        <w:rPr>
          <w:rFonts w:asciiTheme="minorHAnsi" w:hAnsiTheme="minorHAnsi" w:cstheme="minorHAnsi"/>
          <w:szCs w:val="24"/>
        </w:rPr>
        <w:t>3</w:t>
      </w:r>
      <w:r w:rsidR="0069422A">
        <w:rPr>
          <w:rFonts w:asciiTheme="minorHAnsi" w:hAnsiTheme="minorHAnsi" w:cstheme="minorHAnsi"/>
          <w:szCs w:val="24"/>
        </w:rPr>
        <w:t xml:space="preserve"> a 202</w:t>
      </w:r>
      <w:r w:rsidR="009F158F">
        <w:rPr>
          <w:rFonts w:asciiTheme="minorHAnsi" w:hAnsiTheme="minorHAnsi" w:cstheme="minorHAnsi"/>
          <w:szCs w:val="24"/>
        </w:rPr>
        <w:t>5</w:t>
      </w:r>
      <w:r w:rsidR="004A7538" w:rsidRPr="00DB128C">
        <w:rPr>
          <w:rFonts w:asciiTheme="minorHAnsi" w:hAnsiTheme="minorHAnsi" w:cstheme="minorHAnsi"/>
          <w:color w:val="FF0000"/>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69422A" w:rsidRDefault="00344914"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03.</w:t>
      </w:r>
      <w:r w:rsidR="00426320" w:rsidRPr="0069422A">
        <w:rPr>
          <w:rFonts w:asciiTheme="minorHAnsi" w:hAnsiTheme="minorHAnsi" w:cstheme="minorHAnsi"/>
          <w:b/>
          <w:szCs w:val="24"/>
        </w:rPr>
        <w:t>2</w:t>
      </w:r>
      <w:r w:rsidRPr="0069422A">
        <w:rPr>
          <w:rFonts w:asciiTheme="minorHAnsi" w:hAnsiTheme="minorHAnsi" w:cstheme="minorHAnsi"/>
          <w:b/>
          <w:szCs w:val="24"/>
        </w:rPr>
        <w:tab/>
      </w:r>
      <w:r w:rsidRPr="0069422A">
        <w:rPr>
          <w:rFonts w:asciiTheme="minorHAnsi" w:hAnsiTheme="minorHAnsi" w:cstheme="minorHAnsi"/>
          <w:b/>
          <w:szCs w:val="24"/>
        </w:rPr>
        <w:tab/>
        <w:t>Código de Identificação do Produto (CODIP)</w:t>
      </w:r>
    </w:p>
    <w:p w14:paraId="7616A19A" w14:textId="3AD4B4A1" w:rsidR="00344914"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774BEB" w:rsidRPr="0069422A">
        <w:rPr>
          <w:rFonts w:asciiTheme="minorHAnsi" w:hAnsiTheme="minorHAnsi" w:cstheme="minorHAnsi"/>
          <w:szCs w:val="24"/>
        </w:rPr>
        <w:t>Informar o código de acordo com o especificado no item “</w:t>
      </w:r>
      <w:r w:rsidR="00E24366" w:rsidRPr="0069422A">
        <w:rPr>
          <w:rFonts w:asciiTheme="minorHAnsi" w:hAnsiTheme="minorHAnsi" w:cstheme="minorHAnsi"/>
          <w:szCs w:val="24"/>
        </w:rPr>
        <w:t>c</w:t>
      </w:r>
      <w:r w:rsidR="00774BEB" w:rsidRPr="0069422A">
        <w:rPr>
          <w:rFonts w:asciiTheme="minorHAnsi" w:hAnsiTheme="minorHAnsi" w:cstheme="minorHAnsi"/>
          <w:szCs w:val="24"/>
        </w:rPr>
        <w:t xml:space="preserve">” das instruções de preenchimento do Apêndice </w:t>
      </w:r>
      <w:r w:rsidR="006C0393" w:rsidRPr="0069422A">
        <w:rPr>
          <w:rFonts w:asciiTheme="minorHAnsi" w:hAnsiTheme="minorHAnsi" w:cstheme="minorHAnsi"/>
          <w:szCs w:val="24"/>
        </w:rPr>
        <w:t>I</w:t>
      </w:r>
      <w:r w:rsidR="00774BEB" w:rsidRPr="0069422A">
        <w:rPr>
          <w:rFonts w:asciiTheme="minorHAnsi" w:hAnsiTheme="minorHAnsi" w:cstheme="minorHAnsi"/>
          <w:szCs w:val="24"/>
        </w:rPr>
        <w:t>I.</w:t>
      </w:r>
      <w:r w:rsidR="00E24366" w:rsidRPr="0069422A">
        <w:rPr>
          <w:rFonts w:asciiTheme="minorHAnsi" w:hAnsiTheme="minorHAnsi" w:cstheme="minorHAnsi"/>
          <w:szCs w:val="24"/>
        </w:rPr>
        <w:t xml:space="preserve"> </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 xml:space="preserve">e </w:t>
      </w:r>
      <w:r w:rsidR="00727FA7" w:rsidRPr="00DB128C">
        <w:rPr>
          <w:rFonts w:asciiTheme="minorHAnsi" w:hAnsiTheme="minorHAnsi" w:cstheme="minorHAnsi"/>
          <w:szCs w:val="24"/>
        </w:rPr>
        <w:lastRenderedPageBreak/>
        <w:t>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A04592">
        <w:rPr>
          <w:rFonts w:asciiTheme="minorHAnsi" w:hAnsiTheme="minorHAnsi" w:cstheme="minorHAnsi"/>
          <w:bCs/>
          <w:i/>
          <w:iCs/>
          <w:szCs w:val="24"/>
        </w:rPr>
        <w:t>ex</w:t>
      </w:r>
      <w:r w:rsidR="005A76F9" w:rsidRPr="00A04592">
        <w:rPr>
          <w:rFonts w:asciiTheme="minorHAnsi" w:hAnsiTheme="minorHAnsi" w:cstheme="minorHAnsi"/>
          <w:bCs/>
          <w:i/>
          <w:iCs/>
          <w:szCs w:val="24"/>
        </w:rPr>
        <w:t xml:space="preserve"> </w:t>
      </w:r>
      <w:proofErr w:type="gramStart"/>
      <w:r w:rsidRPr="00A04592">
        <w:rPr>
          <w:rFonts w:asciiTheme="minorHAnsi" w:hAnsiTheme="minorHAnsi" w:cstheme="minorHAnsi"/>
          <w:bCs/>
          <w:i/>
          <w:iCs/>
          <w:szCs w:val="24"/>
        </w:rPr>
        <w:t>f</w:t>
      </w:r>
      <w:r w:rsidR="005A76F9" w:rsidRPr="00A04592">
        <w:rPr>
          <w:rFonts w:asciiTheme="minorHAnsi" w:hAnsiTheme="minorHAnsi" w:cstheme="minorHAnsi"/>
          <w:bCs/>
          <w:i/>
          <w:iCs/>
          <w:szCs w:val="24"/>
        </w:rPr>
        <w:t>a</w:t>
      </w:r>
      <w:r w:rsidRPr="00A04592">
        <w:rPr>
          <w:rFonts w:asciiTheme="minorHAnsi" w:hAnsiTheme="minorHAnsi" w:cstheme="minorHAnsi"/>
          <w:bCs/>
          <w:i/>
          <w:iCs/>
          <w:szCs w:val="24"/>
        </w:rPr>
        <w:t>brica</w:t>
      </w:r>
      <w:proofErr w:type="gramEnd"/>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69422A" w:rsidRDefault="005A3F3A" w:rsidP="00EA516C">
      <w:pPr>
        <w:pStyle w:val="Recuodecorpodetexto3"/>
        <w:ind w:left="-142" w:right="-198"/>
        <w:rPr>
          <w:rFonts w:asciiTheme="minorHAnsi" w:hAnsiTheme="minorHAnsi" w:cstheme="minorHAnsi"/>
          <w:szCs w:val="24"/>
        </w:rPr>
      </w:pPr>
    </w:p>
    <w:p w14:paraId="2980521F" w14:textId="0EC64C7C" w:rsidR="00504DC0" w:rsidRPr="0069422A" w:rsidRDefault="00504DC0"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175457" w:rsidRPr="0069422A">
        <w:rPr>
          <w:rFonts w:asciiTheme="minorHAnsi" w:hAnsiTheme="minorHAnsi" w:cstheme="minorHAnsi"/>
          <w:b/>
          <w:szCs w:val="24"/>
        </w:rPr>
        <w:t>.</w:t>
      </w:r>
      <w:r w:rsidR="00426320" w:rsidRPr="0069422A">
        <w:rPr>
          <w:rFonts w:asciiTheme="minorHAnsi" w:hAnsiTheme="minorHAnsi" w:cstheme="minorHAnsi"/>
          <w:b/>
          <w:szCs w:val="24"/>
        </w:rPr>
        <w:t>1</w:t>
      </w:r>
      <w:r w:rsidRPr="0069422A">
        <w:rPr>
          <w:rFonts w:asciiTheme="minorHAnsi" w:hAnsiTheme="minorHAnsi" w:cstheme="minorHAnsi"/>
          <w:b/>
          <w:szCs w:val="24"/>
        </w:rPr>
        <w:tab/>
      </w:r>
      <w:r w:rsidRPr="0069422A">
        <w:rPr>
          <w:rFonts w:asciiTheme="minorHAnsi" w:hAnsiTheme="minorHAnsi" w:cstheme="minorHAnsi"/>
          <w:b/>
          <w:szCs w:val="24"/>
        </w:rPr>
        <w:tab/>
        <w:t>Quantidade (</w:t>
      </w:r>
      <w:r w:rsidR="00D84497">
        <w:rPr>
          <w:rFonts w:asciiTheme="minorHAnsi" w:hAnsiTheme="minorHAnsi" w:cstheme="minorHAnsi"/>
          <w:b/>
          <w:szCs w:val="24"/>
        </w:rPr>
        <w:t>unidade de peso: kg ou t</w:t>
      </w:r>
      <w:r w:rsidRPr="0069422A">
        <w:rPr>
          <w:rFonts w:asciiTheme="minorHAnsi" w:hAnsiTheme="minorHAnsi" w:cstheme="minorHAnsi"/>
          <w:b/>
          <w:szCs w:val="24"/>
        </w:rPr>
        <w:t>)</w:t>
      </w:r>
    </w:p>
    <w:p w14:paraId="3ADB2835" w14:textId="7CC2D3E7" w:rsidR="00504DC0"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944296" w:rsidRPr="0069422A">
        <w:rPr>
          <w:rFonts w:asciiTheme="minorHAnsi" w:hAnsiTheme="minorHAnsi" w:cstheme="minorHAnsi"/>
          <w:szCs w:val="24"/>
        </w:rPr>
        <w:t xml:space="preserve">Informar a quantidade vendida (em </w:t>
      </w:r>
      <w:r w:rsidR="00D84497">
        <w:rPr>
          <w:rFonts w:asciiTheme="minorHAnsi" w:hAnsiTheme="minorHAnsi" w:cstheme="minorHAnsi"/>
          <w:szCs w:val="24"/>
        </w:rPr>
        <w:t>kg ou t</w:t>
      </w:r>
      <w:r w:rsidR="00944296" w:rsidRPr="0069422A">
        <w:rPr>
          <w:rFonts w:asciiTheme="minorHAnsi" w:hAnsiTheme="minorHAnsi" w:cstheme="minorHAnsi"/>
          <w:szCs w:val="24"/>
        </w:rPr>
        <w:t>).</w:t>
      </w:r>
    </w:p>
    <w:p w14:paraId="04A254E5" w14:textId="77777777" w:rsidR="00944296" w:rsidRPr="0069422A" w:rsidRDefault="00944296" w:rsidP="00BD7518">
      <w:pPr>
        <w:pStyle w:val="Recuodecorpodetexto3"/>
        <w:ind w:left="-142" w:right="-198"/>
        <w:rPr>
          <w:rFonts w:asciiTheme="minorHAnsi" w:hAnsiTheme="minorHAnsi" w:cstheme="minorHAnsi"/>
          <w:szCs w:val="24"/>
        </w:rPr>
      </w:pPr>
    </w:p>
    <w:p w14:paraId="629F8E49" w14:textId="77777777" w:rsidR="00504DC0" w:rsidRPr="0069422A" w:rsidRDefault="00175457"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426320" w:rsidRPr="0069422A">
        <w:rPr>
          <w:rFonts w:asciiTheme="minorHAnsi" w:hAnsiTheme="minorHAnsi" w:cstheme="minorHAnsi"/>
          <w:b/>
          <w:szCs w:val="24"/>
        </w:rPr>
        <w:t>2</w:t>
      </w:r>
      <w:r w:rsidR="00504DC0" w:rsidRPr="0069422A">
        <w:rPr>
          <w:rFonts w:asciiTheme="minorHAnsi" w:hAnsiTheme="minorHAnsi" w:cstheme="minorHAnsi"/>
          <w:b/>
          <w:szCs w:val="24"/>
        </w:rPr>
        <w:tab/>
      </w:r>
      <w:r w:rsidR="00504DC0" w:rsidRPr="0069422A">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1" w:name="_Toc12161866"/>
      <w:bookmarkEnd w:id="11"/>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5E70" w14:textId="77777777" w:rsidR="0022267B" w:rsidRDefault="0022267B">
      <w:r>
        <w:separator/>
      </w:r>
    </w:p>
  </w:endnote>
  <w:endnote w:type="continuationSeparator" w:id="0">
    <w:p w14:paraId="70FC7AB8" w14:textId="77777777" w:rsidR="0022267B" w:rsidRDefault="0022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45F73" w14:textId="77777777" w:rsidR="0022267B" w:rsidRDefault="0022267B">
      <w:r>
        <w:separator/>
      </w:r>
    </w:p>
  </w:footnote>
  <w:footnote w:type="continuationSeparator" w:id="0">
    <w:p w14:paraId="21F1857C" w14:textId="77777777" w:rsidR="0022267B" w:rsidRDefault="00222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673A7"/>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42BF"/>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4B43"/>
    <w:rsid w:val="00167FE5"/>
    <w:rsid w:val="00171293"/>
    <w:rsid w:val="0017224D"/>
    <w:rsid w:val="001731FB"/>
    <w:rsid w:val="00175457"/>
    <w:rsid w:val="00187369"/>
    <w:rsid w:val="0019133C"/>
    <w:rsid w:val="001939F1"/>
    <w:rsid w:val="001944B9"/>
    <w:rsid w:val="00195EEE"/>
    <w:rsid w:val="001A04DD"/>
    <w:rsid w:val="001A2B58"/>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06AD2"/>
    <w:rsid w:val="00207ED0"/>
    <w:rsid w:val="002101B0"/>
    <w:rsid w:val="002136F8"/>
    <w:rsid w:val="00213FFC"/>
    <w:rsid w:val="00214274"/>
    <w:rsid w:val="00215388"/>
    <w:rsid w:val="002158BF"/>
    <w:rsid w:val="0022267B"/>
    <w:rsid w:val="00230E0A"/>
    <w:rsid w:val="00234720"/>
    <w:rsid w:val="00234FFC"/>
    <w:rsid w:val="00235005"/>
    <w:rsid w:val="002410A5"/>
    <w:rsid w:val="00241A5B"/>
    <w:rsid w:val="0024279E"/>
    <w:rsid w:val="00242AAE"/>
    <w:rsid w:val="002449AC"/>
    <w:rsid w:val="00246FBC"/>
    <w:rsid w:val="00252E0B"/>
    <w:rsid w:val="00255776"/>
    <w:rsid w:val="00272E87"/>
    <w:rsid w:val="002775FD"/>
    <w:rsid w:val="002808B2"/>
    <w:rsid w:val="00291FEF"/>
    <w:rsid w:val="002920D3"/>
    <w:rsid w:val="00292362"/>
    <w:rsid w:val="002A0DAB"/>
    <w:rsid w:val="002A39CD"/>
    <w:rsid w:val="002A50EC"/>
    <w:rsid w:val="002A5A73"/>
    <w:rsid w:val="002A6782"/>
    <w:rsid w:val="002B18F6"/>
    <w:rsid w:val="002B6346"/>
    <w:rsid w:val="002B6981"/>
    <w:rsid w:val="002B7E76"/>
    <w:rsid w:val="002C02AC"/>
    <w:rsid w:val="002C35EA"/>
    <w:rsid w:val="002C7C97"/>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44EAC"/>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61DC"/>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412C"/>
    <w:rsid w:val="005A519C"/>
    <w:rsid w:val="005A76F9"/>
    <w:rsid w:val="005B6BF1"/>
    <w:rsid w:val="005C121B"/>
    <w:rsid w:val="005C4276"/>
    <w:rsid w:val="005D18AE"/>
    <w:rsid w:val="005D2473"/>
    <w:rsid w:val="005D5BCD"/>
    <w:rsid w:val="005D5C79"/>
    <w:rsid w:val="005D7543"/>
    <w:rsid w:val="005E02CF"/>
    <w:rsid w:val="005E1F15"/>
    <w:rsid w:val="005E27B5"/>
    <w:rsid w:val="005E5DB5"/>
    <w:rsid w:val="005E5F5F"/>
    <w:rsid w:val="005E6B01"/>
    <w:rsid w:val="005E781F"/>
    <w:rsid w:val="005F0DF2"/>
    <w:rsid w:val="005F14D8"/>
    <w:rsid w:val="005F5C98"/>
    <w:rsid w:val="005F6EE8"/>
    <w:rsid w:val="00601A68"/>
    <w:rsid w:val="00602CA9"/>
    <w:rsid w:val="00610179"/>
    <w:rsid w:val="00615B1B"/>
    <w:rsid w:val="00620030"/>
    <w:rsid w:val="006208B2"/>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22A"/>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2005"/>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4500E"/>
    <w:rsid w:val="0075024F"/>
    <w:rsid w:val="00750696"/>
    <w:rsid w:val="00753D7C"/>
    <w:rsid w:val="00767B97"/>
    <w:rsid w:val="0077266D"/>
    <w:rsid w:val="00774BEB"/>
    <w:rsid w:val="00777F5E"/>
    <w:rsid w:val="007851CA"/>
    <w:rsid w:val="00791D6C"/>
    <w:rsid w:val="00797FA1"/>
    <w:rsid w:val="007A12B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26B3C"/>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39FE"/>
    <w:rsid w:val="00997A8F"/>
    <w:rsid w:val="009A193F"/>
    <w:rsid w:val="009A19ED"/>
    <w:rsid w:val="009B35C6"/>
    <w:rsid w:val="009B6210"/>
    <w:rsid w:val="009C0991"/>
    <w:rsid w:val="009C6C3C"/>
    <w:rsid w:val="009D23F5"/>
    <w:rsid w:val="009E1667"/>
    <w:rsid w:val="009E78D8"/>
    <w:rsid w:val="009F0163"/>
    <w:rsid w:val="009F034F"/>
    <w:rsid w:val="009F158F"/>
    <w:rsid w:val="009F4E98"/>
    <w:rsid w:val="009F5788"/>
    <w:rsid w:val="00A02F90"/>
    <w:rsid w:val="00A04276"/>
    <w:rsid w:val="00A04592"/>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62E45"/>
    <w:rsid w:val="00A71BE6"/>
    <w:rsid w:val="00A72A84"/>
    <w:rsid w:val="00A73A58"/>
    <w:rsid w:val="00A74F36"/>
    <w:rsid w:val="00A75318"/>
    <w:rsid w:val="00A75BA4"/>
    <w:rsid w:val="00A775F5"/>
    <w:rsid w:val="00A83E14"/>
    <w:rsid w:val="00A84DBD"/>
    <w:rsid w:val="00A91394"/>
    <w:rsid w:val="00A92300"/>
    <w:rsid w:val="00A962BF"/>
    <w:rsid w:val="00A9785D"/>
    <w:rsid w:val="00AA20C4"/>
    <w:rsid w:val="00AA39AE"/>
    <w:rsid w:val="00AA4897"/>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142"/>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4184"/>
    <w:rsid w:val="00B27388"/>
    <w:rsid w:val="00B32F01"/>
    <w:rsid w:val="00B34062"/>
    <w:rsid w:val="00B35070"/>
    <w:rsid w:val="00B3523F"/>
    <w:rsid w:val="00B36C6D"/>
    <w:rsid w:val="00B37C6A"/>
    <w:rsid w:val="00B40DC3"/>
    <w:rsid w:val="00B41A7F"/>
    <w:rsid w:val="00B43987"/>
    <w:rsid w:val="00B4398E"/>
    <w:rsid w:val="00B441D4"/>
    <w:rsid w:val="00B4720A"/>
    <w:rsid w:val="00B55052"/>
    <w:rsid w:val="00B57848"/>
    <w:rsid w:val="00B6198B"/>
    <w:rsid w:val="00B63376"/>
    <w:rsid w:val="00B76ED0"/>
    <w:rsid w:val="00B80B46"/>
    <w:rsid w:val="00B84886"/>
    <w:rsid w:val="00B90109"/>
    <w:rsid w:val="00B97ED8"/>
    <w:rsid w:val="00BA05FC"/>
    <w:rsid w:val="00BA4A1F"/>
    <w:rsid w:val="00BA7B70"/>
    <w:rsid w:val="00BB600B"/>
    <w:rsid w:val="00BC6BA9"/>
    <w:rsid w:val="00BD1148"/>
    <w:rsid w:val="00BD2389"/>
    <w:rsid w:val="00BD7518"/>
    <w:rsid w:val="00BE3238"/>
    <w:rsid w:val="00BE352A"/>
    <w:rsid w:val="00BE382A"/>
    <w:rsid w:val="00BE7962"/>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1DB0"/>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986"/>
    <w:rsid w:val="00D80D25"/>
    <w:rsid w:val="00D84497"/>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DF2DDD"/>
    <w:rsid w:val="00E00B73"/>
    <w:rsid w:val="00E0150E"/>
    <w:rsid w:val="00E06012"/>
    <w:rsid w:val="00E06566"/>
    <w:rsid w:val="00E12A45"/>
    <w:rsid w:val="00E15CEB"/>
    <w:rsid w:val="00E20B29"/>
    <w:rsid w:val="00E24366"/>
    <w:rsid w:val="00E25120"/>
    <w:rsid w:val="00E26166"/>
    <w:rsid w:val="00E31AA7"/>
    <w:rsid w:val="00E32494"/>
    <w:rsid w:val="00E37AD3"/>
    <w:rsid w:val="00E40358"/>
    <w:rsid w:val="00E41984"/>
    <w:rsid w:val="00E42F1D"/>
    <w:rsid w:val="00E478C9"/>
    <w:rsid w:val="00E53089"/>
    <w:rsid w:val="00E547FE"/>
    <w:rsid w:val="00E549A4"/>
    <w:rsid w:val="00E57446"/>
    <w:rsid w:val="00E61865"/>
    <w:rsid w:val="00E61BFD"/>
    <w:rsid w:val="00E62748"/>
    <w:rsid w:val="00E62935"/>
    <w:rsid w:val="00E6578F"/>
    <w:rsid w:val="00E66423"/>
    <w:rsid w:val="00E70F01"/>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F10"/>
    <w:rsid w:val="00EE1750"/>
    <w:rsid w:val="00EE4C9F"/>
    <w:rsid w:val="00EE4DDE"/>
    <w:rsid w:val="00EE6615"/>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2.xml><?xml version="1.0" encoding="utf-8"?>
<ds:datastoreItem xmlns:ds="http://schemas.openxmlformats.org/officeDocument/2006/customXml" ds:itemID="{DF2FEE66-5BB5-4DB7-9C05-39D1294B889E}">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3.xml><?xml version="1.0" encoding="utf-8"?>
<ds:datastoreItem xmlns:ds="http://schemas.openxmlformats.org/officeDocument/2006/customXml" ds:itemID="{0E9E7D7B-99B1-4506-B662-5F22B3B06443}"/>
</file>

<file path=customXml/itemProps4.xml><?xml version="1.0" encoding="utf-8"?>
<ds:datastoreItem xmlns:ds="http://schemas.openxmlformats.org/officeDocument/2006/customXml" ds:itemID="{A40137D3-FA53-49C6-AE95-BF8D0571FC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13</Pages>
  <Words>3733</Words>
  <Characters>20161</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23847</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Daniel Fernandes Raphanelli</cp:lastModifiedBy>
  <cp:revision>54</cp:revision>
  <cp:lastPrinted>2016-05-02T13:35:00Z</cp:lastPrinted>
  <dcterms:created xsi:type="dcterms:W3CDTF">2016-06-21T16:07:00Z</dcterms:created>
  <dcterms:modified xsi:type="dcterms:W3CDTF">2026-07-07T18:49:00Z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378500</vt:r8>
  </property>
</Properties>
</file>